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53" w:rsidRPr="00760653" w:rsidRDefault="00760653" w:rsidP="007606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</w:t>
      </w:r>
      <w:r w:rsidR="00EC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декабря 2022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9D70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C60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69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760653" w:rsidRPr="00760653" w:rsidRDefault="00760653" w:rsidP="00760653">
      <w:pPr>
        <w:spacing w:after="0" w:line="240" w:lineRule="auto"/>
        <w:ind w:right="59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CC3969" w:rsidRPr="00CC3969" w:rsidRDefault="00CC3969" w:rsidP="00CC3969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CC3969" w:rsidRPr="005F4E2D" w:rsidRDefault="00CC3969" w:rsidP="003C600F">
      <w:pPr>
        <w:tabs>
          <w:tab w:val="right" w:pos="9900"/>
        </w:tabs>
        <w:spacing w:line="240" w:lineRule="auto"/>
        <w:ind w:right="425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3C60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3C60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2.2016 г. №17</w:t>
      </w:r>
    </w:p>
    <w:p w:rsidR="00CC3969" w:rsidRPr="005F4E2D" w:rsidRDefault="00CC3969" w:rsidP="00CC3969">
      <w:pPr>
        <w:tabs>
          <w:tab w:val="right" w:pos="9900"/>
        </w:tabs>
        <w:ind w:right="444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В целях приведения муниципальных правовых актов в соответствие действующему законодате</w:t>
      </w:r>
      <w:bookmarkStart w:id="0" w:name="_GoBack"/>
      <w:bookmarkEnd w:id="0"/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льству администрация Пригородного сельского поселения </w:t>
      </w:r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 о с </w:t>
      </w:r>
      <w:proofErr w:type="gramStart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т</w:t>
      </w:r>
      <w:proofErr w:type="gramEnd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а н о в л я е т:</w:t>
      </w: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C7098F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C600F">
        <w:rPr>
          <w:rFonts w:ascii="Times New Roman" w:eastAsia="Times New Roman" w:hAnsi="Times New Roman" w:cs="Times New Roman"/>
          <w:sz w:val="26"/>
          <w:szCs w:val="26"/>
          <w:lang w:eastAsia="ru-RU"/>
        </w:rPr>
        <w:t>2.2016 г. №17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C600F" w:rsidRPr="003C6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администрации Пригородного сельского поселения </w:t>
      </w:r>
      <w:proofErr w:type="spellStart"/>
      <w:r w:rsidR="003C600F" w:rsidRPr="003C600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</w:t>
      </w:r>
      <w:proofErr w:type="spellEnd"/>
      <w:r w:rsidR="003C600F" w:rsidRPr="003C6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3C600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C600F" w:rsidRPr="003C6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проведения торгов</w:t>
      </w:r>
      <w:r w:rsidR="00C7098F" w:rsidRPr="00C7098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</w:t>
      </w:r>
      <w:r w:rsidR="003C600F" w:rsidRPr="003C600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07.06.2017 № 40, от 28.03.2019 № 23, от 27.08.2020 № 46, от 16.02.2021 № 12, от 27.09.2022 № 49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53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Административный регламент)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следующ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и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е изменени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я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C66A6" w:rsidRPr="005F4E2D" w:rsidRDefault="00760653" w:rsidP="00EC66A6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EC66A6">
        <w:rPr>
          <w:rFonts w:ascii="Times New Roman" w:eastAsia="Calibri" w:hAnsi="Times New Roman" w:cs="Times New Roman"/>
          <w:sz w:val="26"/>
          <w:szCs w:val="26"/>
        </w:rPr>
        <w:t>Р</w:t>
      </w:r>
      <w:r w:rsidR="00EC66A6" w:rsidRPr="005F4E2D">
        <w:rPr>
          <w:rFonts w:ascii="Times New Roman" w:eastAsia="Calibri" w:hAnsi="Times New Roman" w:cs="Times New Roman"/>
          <w:sz w:val="26"/>
          <w:szCs w:val="26"/>
        </w:rPr>
        <w:t xml:space="preserve">аздел 5 Административного регламента изложить в следующей редакции: 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«5</w:t>
      </w:r>
      <w:r w:rsidRPr="00253BA9">
        <w:rPr>
          <w:rFonts w:ascii="Times New Roman" w:eastAsia="Calibri" w:hAnsi="Times New Roman" w:cs="Times New Roman"/>
          <w:sz w:val="26"/>
          <w:szCs w:val="26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</w:t>
      </w: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>(далее - привлекаемые организации), или их работников в досудебном (внесудебном) порядке.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5.2. Заявитель может обратиться с жалобой в том числе в следующих случаях: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для предоставления муниципальной услуги;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для предоставления муниципальной услуги, у заявителя;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53BA9">
        <w:rPr>
          <w:rFonts w:ascii="Times New Roman" w:eastAsia="Calibri" w:hAnsi="Times New Roman" w:cs="Times New Roman"/>
          <w:sz w:val="26"/>
          <w:szCs w:val="26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нормативными правовыми актами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53BA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дерального закона от 27.07.2010 </w:t>
      </w:r>
      <w:r w:rsidRPr="00253BA9">
        <w:rPr>
          <w:rFonts w:ascii="Times New Roman" w:eastAsia="Calibri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Пригородного сельского поселения </w:t>
      </w:r>
      <w:proofErr w:type="spellStart"/>
      <w:r w:rsidRPr="00253BA9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5.3. Заявители имеют право на получение информации, необходимой для обоснования и рассмотрения жалобы.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5.4. Оснований для отказа в рассмотрении жалобы не имеется.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5.6. Жалоба должна содержать: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Пригородного сельского поселения </w:t>
      </w:r>
      <w:proofErr w:type="spellStart"/>
      <w:r w:rsidRPr="00253BA9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(далее – глава </w:t>
      </w:r>
      <w:r w:rsidR="008830BC"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</w:t>
      </w:r>
      <w:r>
        <w:rPr>
          <w:rFonts w:ascii="Times New Roman" w:eastAsia="Calibri" w:hAnsi="Times New Roman" w:cs="Times New Roman"/>
          <w:sz w:val="26"/>
          <w:szCs w:val="26"/>
        </w:rPr>
        <w:t>поселения).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r w:rsidR="008830BC"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</w:t>
      </w:r>
      <w:r>
        <w:rPr>
          <w:rFonts w:ascii="Times New Roman" w:eastAsia="Calibri" w:hAnsi="Times New Roman" w:cs="Times New Roman"/>
          <w:sz w:val="26"/>
          <w:szCs w:val="26"/>
        </w:rPr>
        <w:t>поселения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253BA9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2) в удовлетворении жалобы отказывается.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2) подача жалобы лицом, полномочия которого не подтверждены в порядке, установленном законодательством;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4) если обжалуемые действия являются правомерными.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CC3969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заместителя главы администрации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Камышанову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Г.Н.</w:t>
      </w: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C3969" w:rsidRPr="005F4E2D" w:rsidRDefault="00CC3969" w:rsidP="00CC39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>Глава Пригородного</w:t>
      </w:r>
    </w:p>
    <w:p w:rsidR="00CC3969" w:rsidRPr="005F4E2D" w:rsidRDefault="00CC3969" w:rsidP="00CC3969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                                          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</w:t>
      </w:r>
      <w:r w:rsid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>А.Г. Самойленко</w:t>
      </w:r>
    </w:p>
    <w:p w:rsidR="00CC3969" w:rsidRPr="00CC3969" w:rsidRDefault="00CC3969" w:rsidP="00CC3969">
      <w:pPr>
        <w:rPr>
          <w:rFonts w:ascii="Calibri" w:eastAsia="Calibri" w:hAnsi="Calibri" w:cs="Times New Roman"/>
        </w:rPr>
      </w:pPr>
    </w:p>
    <w:sectPr w:rsidR="00CC3969" w:rsidRPr="00CC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E"/>
    <w:rsid w:val="00253BA9"/>
    <w:rsid w:val="00260C6B"/>
    <w:rsid w:val="00350BBC"/>
    <w:rsid w:val="003C600F"/>
    <w:rsid w:val="0051270A"/>
    <w:rsid w:val="00524730"/>
    <w:rsid w:val="005E0ED9"/>
    <w:rsid w:val="005F4E2D"/>
    <w:rsid w:val="006A062F"/>
    <w:rsid w:val="00760653"/>
    <w:rsid w:val="00776A6E"/>
    <w:rsid w:val="0078057A"/>
    <w:rsid w:val="007D017B"/>
    <w:rsid w:val="00872297"/>
    <w:rsid w:val="008830BC"/>
    <w:rsid w:val="008D3D3E"/>
    <w:rsid w:val="008D642D"/>
    <w:rsid w:val="00905042"/>
    <w:rsid w:val="009D703A"/>
    <w:rsid w:val="00C7098F"/>
    <w:rsid w:val="00CC3969"/>
    <w:rsid w:val="00D828A4"/>
    <w:rsid w:val="00DA4EAD"/>
    <w:rsid w:val="00E40EAD"/>
    <w:rsid w:val="00E764BE"/>
    <w:rsid w:val="00EB575C"/>
    <w:rsid w:val="00EC66A6"/>
    <w:rsid w:val="00F17F4C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FAF5"/>
  <w15:docId w15:val="{60C8F447-2F72-4E96-A17F-9E4B827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Камышанова</cp:lastModifiedBy>
  <cp:revision>6</cp:revision>
  <cp:lastPrinted>2022-12-13T14:38:00Z</cp:lastPrinted>
  <dcterms:created xsi:type="dcterms:W3CDTF">2022-12-13T13:20:00Z</dcterms:created>
  <dcterms:modified xsi:type="dcterms:W3CDTF">2022-12-13T14:38:00Z</dcterms:modified>
</cp:coreProperties>
</file>