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</w:t>
      </w:r>
    </w:p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ПРИГОРОДНОГО СЕЛЬСКОГО ПОСЕЛЕНИЯ</w:t>
      </w:r>
    </w:p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КАЛАЧЕЕВСКОГО МУНИЦИПАЛЬНОГО РАЙОНА</w:t>
      </w:r>
    </w:p>
    <w:p w:rsidR="001A3B1D" w:rsidRPr="001A3B1D" w:rsidRDefault="001A3B1D" w:rsidP="005069D0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B1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1A3B1D" w:rsidRPr="001A3B1D" w:rsidRDefault="001A3B1D" w:rsidP="001A3B1D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B1D" w:rsidRPr="005069D0" w:rsidRDefault="001A3B1D" w:rsidP="001A3B1D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5069D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1A3B1D" w:rsidRPr="001A3B1D" w:rsidRDefault="001A3B1D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B1D" w:rsidRPr="00F248A2" w:rsidRDefault="005069D0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1A3B1D" w:rsidRPr="00F24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</w:t>
      </w:r>
      <w:r w:rsidR="005B4E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F2C4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A3B1D" w:rsidRPr="00F24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5B4E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1A3B1D" w:rsidRPr="00F248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DF3C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B4E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</w:t>
      </w:r>
      <w:bookmarkStart w:id="0" w:name="_GoBack"/>
      <w:bookmarkEnd w:id="0"/>
    </w:p>
    <w:p w:rsidR="001A3B1D" w:rsidRDefault="001A3B1D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D09F6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  <w:r w:rsidR="000D09F6" w:rsidRPr="000D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63DA2" w:rsidRPr="000D09F6" w:rsidRDefault="00563DA2" w:rsidP="001A3B1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1A3B1D" w:rsidRPr="00F248A2" w:rsidTr="005A2278">
        <w:trPr>
          <w:trHeight w:val="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1A3B1D" w:rsidRPr="00F248A2" w:rsidRDefault="001A3B1D" w:rsidP="005B4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7E034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 осуществлении</w:t>
            </w:r>
            <w:r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жилищного контроля на территории Пригородного сельского поселения Кала</w:t>
            </w:r>
            <w:r w:rsidR="00442B3B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чеевского муниципального района</w:t>
            </w:r>
            <w:r w:rsidR="006D76F0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Воронежской области</w:t>
            </w:r>
            <w:r w:rsidR="00F248A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5B4E0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F248A2" w:rsidRPr="00F24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442B3B" w:rsidRDefault="00442B3B" w:rsidP="001A3B1D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8A2" w:rsidRDefault="00F248A2" w:rsidP="001A3B1D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A3F" w:rsidRPr="00F248A2" w:rsidRDefault="001A3B1D" w:rsidP="00DD769E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248A2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248A2">
        <w:rPr>
          <w:rFonts w:ascii="Calibri" w:eastAsia="Calibri" w:hAnsi="Calibri" w:cs="Times New Roman"/>
          <w:sz w:val="26"/>
          <w:szCs w:val="26"/>
        </w:rPr>
        <w:t xml:space="preserve"> </w:t>
      </w:r>
      <w:r w:rsidRPr="00F248A2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Пригородного сельского поселения Калачеевского муниципального района Воронежской области </w:t>
      </w:r>
      <w:r w:rsidRPr="00F248A2">
        <w:rPr>
          <w:rFonts w:ascii="Times New Roman" w:eastAsia="Calibri" w:hAnsi="Times New Roman" w:cs="Times New Roman"/>
          <w:b/>
          <w:sz w:val="26"/>
          <w:szCs w:val="26"/>
        </w:rPr>
        <w:t>п о с т а н о в л я е т:</w:t>
      </w:r>
    </w:p>
    <w:p w:rsidR="00265A3F" w:rsidRPr="00F248A2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на территории Пригородного сельского поселения Калачеевского муниципального района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="00150627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5B4E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15062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6D76F0" w:rsidRPr="00F24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(далее — Программа)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в Вестнике муниципальных правовых актов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 и разместить на официальном сайте администрации </w:t>
      </w:r>
      <w:r w:rsidR="00804F69" w:rsidRPr="00F248A2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</w:t>
      </w:r>
      <w:r w:rsidRPr="00F248A2">
        <w:rPr>
          <w:rFonts w:ascii="Times New Roman" w:eastAsia="Times New Roman" w:hAnsi="Times New Roman" w:cs="Times New Roman"/>
          <w:sz w:val="26"/>
          <w:szCs w:val="26"/>
        </w:rPr>
        <w:t xml:space="preserve"> Калачеевского муниципального района Воронежской области.</w:t>
      </w:r>
    </w:p>
    <w:p w:rsidR="00F248A2" w:rsidRDefault="00F248A2" w:rsidP="00265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170A6C" w:rsidRPr="00170A6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01.01.202</w:t>
      </w:r>
      <w:r w:rsidR="005B4E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170A6C" w:rsidRPr="00170A6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265A3F" w:rsidRPr="00F248A2" w:rsidRDefault="00F248A2" w:rsidP="00265A3F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65A3F" w:rsidRPr="00F248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5A3F" w:rsidRPr="00F248A2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65A3F" w:rsidRDefault="00265A3F" w:rsidP="0080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9D0" w:rsidRPr="00265A3F" w:rsidRDefault="005069D0" w:rsidP="00804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F69" w:rsidRPr="00F248A2" w:rsidRDefault="00804F69" w:rsidP="00804F69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248A2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1A3B1D" w:rsidRDefault="00804F69" w:rsidP="00DD769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   </w:t>
      </w:r>
      <w:r w:rsidR="00F248A2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F248A2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5069D0">
        <w:rPr>
          <w:rFonts w:ascii="Times New Roman" w:eastAsia="Calibri" w:hAnsi="Times New Roman" w:cs="Times New Roman"/>
          <w:b/>
          <w:sz w:val="26"/>
          <w:szCs w:val="26"/>
        </w:rPr>
        <w:t>А. Г. Самойленко</w:t>
      </w:r>
    </w:p>
    <w:p w:rsidR="00DD769E" w:rsidRDefault="00DD769E" w:rsidP="00DD7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94" w:rsidRPr="00DD769E" w:rsidRDefault="006D7494" w:rsidP="00DD7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8A2" w:rsidRDefault="00F248A2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 сельского поселения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</w:t>
      </w:r>
    </w:p>
    <w:p w:rsidR="00DD769E" w:rsidRPr="00D75C31" w:rsidRDefault="00DD769E" w:rsidP="00DD769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</w:t>
      </w:r>
      <w:r w:rsidR="005B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2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="005069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0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5B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63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0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Pr="00D75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5B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</w:p>
    <w:p w:rsidR="00DD769E" w:rsidRPr="00DD769E" w:rsidRDefault="00DD769E" w:rsidP="00D75C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C7DC5" w:rsidRPr="00D75C31" w:rsidRDefault="00CC7DC5" w:rsidP="00CC7D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DD769E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 осуществлении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муниципального жилищного контроля на территории </w:t>
      </w:r>
      <w:r w:rsidR="00A13167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Пригородного сельского</w:t>
      </w:r>
      <w:r w:rsidR="00E45BC1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поселения </w:t>
      </w:r>
      <w:r w:rsidR="00A13167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Калачеевского 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муниципального района </w:t>
      </w:r>
      <w:r w:rsidR="00DD769E"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Воронежской области</w:t>
      </w:r>
      <w:r w:rsidRP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 </w:t>
      </w:r>
      <w:r w:rsid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на 202</w:t>
      </w:r>
      <w:r w:rsidR="005B4E05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>5</w:t>
      </w:r>
      <w:r w:rsidR="00D75C31"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  <w:t xml:space="preserve"> год</w:t>
      </w:r>
    </w:p>
    <w:p w:rsidR="00CC7DC5" w:rsidRPr="00D75C31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Раздел 1. Общие положения </w:t>
      </w:r>
    </w:p>
    <w:p w:rsidR="00CC7DC5" w:rsidRPr="00D75C31" w:rsidRDefault="00CC7DC5" w:rsidP="00C5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A13167"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Пригородного сельского поселения Калачеевского муниципального района</w:t>
      </w:r>
      <w:r w:rsidR="00A135F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на 202</w:t>
      </w:r>
      <w:r w:rsidR="005B4E0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="001676F9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A135F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год</w:t>
      </w: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:rsidR="001E658D" w:rsidRPr="00D75C31" w:rsidRDefault="001E658D" w:rsidP="00C53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1E658D" w:rsidRPr="00D75C31" w:rsidRDefault="001E658D" w:rsidP="00B50C6F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:rsidR="001E658D" w:rsidRPr="00D75C31" w:rsidRDefault="001E658D" w:rsidP="00B50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требований к формированию фондов капитального ремонта;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муниципального жилищного контроля являются: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абзаца первого п.1 настоящей Программы;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абзаца первого п.1 настоящей Программы;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абзаца первого п.1 настоящей Программы.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в 202</w:t>
      </w:r>
      <w:r w:rsidR="00DF3C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обязательных требований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Плановые проверки в отношении юридических лиц и индивидуальных предпринимателей 202</w:t>
      </w:r>
      <w:r w:rsidR="00DF3C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проводились. Оснований для проведения внеплановых проверок индивидуальных предпринимателей, юридических и физических лиц нет.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Проведённая администрацией в 202</w:t>
      </w:r>
      <w:r w:rsidR="00DF3C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F21A36" w:rsidRPr="00D75C31" w:rsidRDefault="00F21A36" w:rsidP="008E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консультирование.</w:t>
      </w:r>
    </w:p>
    <w:p w:rsidR="008E156C" w:rsidRPr="00D75C31" w:rsidRDefault="00B50C6F" w:rsidP="008E15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2. Цели и задачи реализации Программы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Целями реализации Программы являются: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нарушений обязательных требований в сфере жилищного законодательства;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Задачами реализации Программы являются: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6E26" w:rsidRPr="00D75C31" w:rsidRDefault="00986E2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BE0AC6" w:rsidRPr="00D75C31" w:rsidRDefault="00BE0AC6" w:rsidP="00BC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AC6" w:rsidRPr="00D75C31" w:rsidRDefault="00BE0AC6" w:rsidP="001C3F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Перечень профилактических мероприятий, сроки (периодичность) их проведения </w:t>
      </w:r>
    </w:p>
    <w:p w:rsidR="00BE0AC6" w:rsidRPr="00D75C31" w:rsidRDefault="00BE0AC6" w:rsidP="006A55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CC7DC5" w:rsidRPr="00D75C31" w:rsidRDefault="00CC7DC5" w:rsidP="006A554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="0089583B"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:rsidR="00CC7DC5" w:rsidRPr="00D75C31" w:rsidRDefault="00CC7DC5" w:rsidP="00670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</w:t>
      </w:r>
      <w:r w:rsidR="0067033C"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D75C31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. Показатели результативности и эффективности Программы.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доля профилактических мероприятий в объеме контрольных мероприятий - 50 %.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67033C" w:rsidRPr="00D75C31" w:rsidRDefault="0067033C" w:rsidP="00670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C7DC5" w:rsidRPr="00D75C31" w:rsidRDefault="00CC7DC5" w:rsidP="0067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D75C3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</w:p>
    <w:p w:rsidR="00CC7DC5" w:rsidRPr="0067033C" w:rsidRDefault="001676F9" w:rsidP="0067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1A0C1B" w:rsidRDefault="001A0C1B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05BD9" w:rsidRDefault="00805BD9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D192C" w:rsidRDefault="00ED192C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D192C" w:rsidRDefault="00ED192C" w:rsidP="00ED19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Pr="00ED192C" w:rsidRDefault="00CC7DC5" w:rsidP="00F21B5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Приложение </w:t>
      </w:r>
    </w:p>
    <w:p w:rsidR="00F21B55" w:rsidRPr="00ED192C" w:rsidRDefault="00CC7DC5" w:rsidP="00F21B5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к Программе профилактики рисков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причинения вреда (ущерба)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>охраняемым законом ценностям</w:t>
      </w:r>
      <w:r w:rsidR="00F21B55" w:rsidRPr="00ED192C">
        <w:rPr>
          <w:rFonts w:ascii="Times New Roman" w:eastAsia="Times New Roman" w:hAnsi="Times New Roman" w:cs="Times New Roman"/>
          <w:bCs/>
          <w:iCs/>
          <w:color w:val="010101"/>
          <w:sz w:val="26"/>
          <w:szCs w:val="26"/>
          <w:lang w:eastAsia="ru-RU"/>
        </w:rPr>
        <w:t xml:space="preserve"> </w:t>
      </w:r>
      <w:r w:rsidR="00F21B55" w:rsidRPr="00ED1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</w:p>
    <w:p w:rsidR="00F21B55" w:rsidRPr="00ED192C" w:rsidRDefault="00F21B55" w:rsidP="00F21B55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контроля</w:t>
      </w:r>
    </w:p>
    <w:p w:rsidR="00CC7DC5" w:rsidRPr="00371CF8" w:rsidRDefault="00CC7DC5" w:rsidP="00F21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21B5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Перечень профилактических мероприятий,</w:t>
      </w:r>
    </w:p>
    <w:p w:rsidR="00CC7DC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ED192C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сроки (периодичность) их проведения</w:t>
      </w:r>
    </w:p>
    <w:p w:rsidR="00F21B55" w:rsidRPr="00ED192C" w:rsidRDefault="00F21B55" w:rsidP="00F21B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</w:pPr>
    </w:p>
    <w:tbl>
      <w:tblPr>
        <w:tblW w:w="0" w:type="auto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686"/>
        <w:gridCol w:w="4661"/>
        <w:gridCol w:w="2076"/>
        <w:gridCol w:w="1238"/>
      </w:tblGrid>
      <w:tr w:rsidR="00C54FEB" w:rsidRPr="00ED192C" w:rsidTr="00454B1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54FEB" w:rsidRPr="00ED192C" w:rsidTr="00ED192C">
        <w:trPr>
          <w:trHeight w:val="12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60E2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F60E2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CC7DC5" w:rsidRPr="00ED192C" w:rsidRDefault="00BF60E2" w:rsidP="00BF6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Администрация также вправе информировать население Пригородного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E45BC1" w:rsidP="001A0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Глава </w:t>
            </w:r>
            <w:r w:rsidR="001A0C1B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Пригородного сельского поселения, заместитель главы администрации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4FEB" w:rsidRPr="00ED192C" w:rsidTr="00ED192C">
        <w:trPr>
          <w:trHeight w:val="239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</w:t>
            </w:r>
            <w:r w:rsidR="00CC7DC5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специальном разделе, посвященном контрольной деятельности.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</w:t>
            </w:r>
            <w:r w:rsidR="00297C60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о контроле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C10944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жилищный контроль, ведется журнал учета консультирований.</w:t>
            </w:r>
          </w:p>
          <w:p w:rsidR="00CC7DC5" w:rsidRPr="00ED192C" w:rsidRDefault="00C10944" w:rsidP="00E1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</w:t>
            </w: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осуществлять муниципальный жилищный контроль.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4774A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Глава Пригородного сельского поселения,</w:t>
            </w:r>
          </w:p>
          <w:p w:rsidR="00CC7DC5" w:rsidRPr="00ED192C" w:rsidRDefault="0024774A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заместитель главы администрации Пригородного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D192C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  <w:r w:rsidR="00C54FEB" w:rsidRPr="00ED192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(при наличии оснований)</w:t>
            </w:r>
          </w:p>
        </w:tc>
      </w:tr>
    </w:tbl>
    <w:p w:rsidR="00CC7DC5" w:rsidRPr="00371CF8" w:rsidRDefault="00CC7DC5" w:rsidP="00CC7DC5">
      <w:pPr>
        <w:rPr>
          <w:rFonts w:ascii="Times New Roman" w:hAnsi="Times New Roman" w:cs="Times New Roman"/>
          <w:sz w:val="28"/>
          <w:szCs w:val="28"/>
        </w:rPr>
      </w:pPr>
    </w:p>
    <w:sectPr w:rsidR="00CC7DC5" w:rsidRPr="003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428"/>
    <w:multiLevelType w:val="hybridMultilevel"/>
    <w:tmpl w:val="1BF4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5FD6"/>
    <w:multiLevelType w:val="hybridMultilevel"/>
    <w:tmpl w:val="9D8C98AE"/>
    <w:lvl w:ilvl="0" w:tplc="2B688C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455D1"/>
    <w:multiLevelType w:val="hybridMultilevel"/>
    <w:tmpl w:val="995A93F0"/>
    <w:lvl w:ilvl="0" w:tplc="3DA06B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5"/>
    <w:rsid w:val="000A45FB"/>
    <w:rsid w:val="000D09F6"/>
    <w:rsid w:val="00150627"/>
    <w:rsid w:val="001676F9"/>
    <w:rsid w:val="00170A6C"/>
    <w:rsid w:val="001A0C1B"/>
    <w:rsid w:val="001A3B1D"/>
    <w:rsid w:val="001C3F27"/>
    <w:rsid w:val="001D6671"/>
    <w:rsid w:val="001E658D"/>
    <w:rsid w:val="00203611"/>
    <w:rsid w:val="0024774A"/>
    <w:rsid w:val="00265A3F"/>
    <w:rsid w:val="00297C60"/>
    <w:rsid w:val="00442B3B"/>
    <w:rsid w:val="00454B15"/>
    <w:rsid w:val="005069D0"/>
    <w:rsid w:val="00563DA2"/>
    <w:rsid w:val="005B4E05"/>
    <w:rsid w:val="005E07EE"/>
    <w:rsid w:val="00663A0E"/>
    <w:rsid w:val="0067033C"/>
    <w:rsid w:val="006A554D"/>
    <w:rsid w:val="006D7494"/>
    <w:rsid w:val="006D76F0"/>
    <w:rsid w:val="007A082E"/>
    <w:rsid w:val="007E0342"/>
    <w:rsid w:val="00804F69"/>
    <w:rsid w:val="00805BD9"/>
    <w:rsid w:val="00834DB1"/>
    <w:rsid w:val="0089583B"/>
    <w:rsid w:val="008E156C"/>
    <w:rsid w:val="009468B3"/>
    <w:rsid w:val="00980952"/>
    <w:rsid w:val="00986E26"/>
    <w:rsid w:val="00A13167"/>
    <w:rsid w:val="00A135F7"/>
    <w:rsid w:val="00A64D20"/>
    <w:rsid w:val="00A85A10"/>
    <w:rsid w:val="00AA2402"/>
    <w:rsid w:val="00B26693"/>
    <w:rsid w:val="00B50C6F"/>
    <w:rsid w:val="00B84A63"/>
    <w:rsid w:val="00BC421D"/>
    <w:rsid w:val="00BE0AC6"/>
    <w:rsid w:val="00BF60E2"/>
    <w:rsid w:val="00C10944"/>
    <w:rsid w:val="00C53A18"/>
    <w:rsid w:val="00C54FEB"/>
    <w:rsid w:val="00CC7DC5"/>
    <w:rsid w:val="00CF2C4E"/>
    <w:rsid w:val="00D47D07"/>
    <w:rsid w:val="00D75C31"/>
    <w:rsid w:val="00D75D3E"/>
    <w:rsid w:val="00DD769E"/>
    <w:rsid w:val="00DF3C12"/>
    <w:rsid w:val="00E10B38"/>
    <w:rsid w:val="00E243D3"/>
    <w:rsid w:val="00E45BC1"/>
    <w:rsid w:val="00EA761C"/>
    <w:rsid w:val="00ED192C"/>
    <w:rsid w:val="00F21A36"/>
    <w:rsid w:val="00F21B55"/>
    <w:rsid w:val="00F248A2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1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B55"/>
  </w:style>
  <w:style w:type="paragraph" w:styleId="a6">
    <w:name w:val="Balloon Text"/>
    <w:basedOn w:val="a"/>
    <w:link w:val="a7"/>
    <w:uiPriority w:val="99"/>
    <w:semiHidden/>
    <w:unhideWhenUsed/>
    <w:rsid w:val="005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8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1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1B55"/>
  </w:style>
  <w:style w:type="paragraph" w:styleId="a6">
    <w:name w:val="Balloon Text"/>
    <w:basedOn w:val="a"/>
    <w:link w:val="a7"/>
    <w:uiPriority w:val="99"/>
    <w:semiHidden/>
    <w:unhideWhenUsed/>
    <w:rsid w:val="005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СИР</cp:lastModifiedBy>
  <cp:revision>109</cp:revision>
  <cp:lastPrinted>2023-12-06T06:11:00Z</cp:lastPrinted>
  <dcterms:created xsi:type="dcterms:W3CDTF">2021-09-30T12:00:00Z</dcterms:created>
  <dcterms:modified xsi:type="dcterms:W3CDTF">2024-09-25T10:01:00Z</dcterms:modified>
</cp:coreProperties>
</file>