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EB3E" w14:textId="77777777" w:rsidR="00EF0D1C" w:rsidRPr="00EF0D1C" w:rsidRDefault="00EF0D1C" w:rsidP="00EF0D1C">
      <w:pPr>
        <w:spacing w:before="100" w:beforeAutospacing="1" w:after="100" w:afterAutospacing="1" w:line="240" w:lineRule="auto"/>
        <w:jc w:val="center"/>
        <w:rPr>
          <w:rFonts w:ascii="PT Serif" w:eastAsia="Times New Roman" w:hAnsi="PT Serif" w:cs="Times New Roman"/>
          <w:color w:val="22272F"/>
          <w:kern w:val="0"/>
          <w:sz w:val="34"/>
          <w:szCs w:val="34"/>
          <w:lang w:eastAsia="ru-RU"/>
          <w14:ligatures w14:val="none"/>
        </w:rPr>
      </w:pPr>
      <w:r w:rsidRPr="00EF0D1C">
        <w:rPr>
          <w:rFonts w:ascii="PT Serif" w:eastAsia="Times New Roman" w:hAnsi="PT Serif" w:cs="Times New Roman"/>
          <w:color w:val="22272F"/>
          <w:kern w:val="0"/>
          <w:sz w:val="34"/>
          <w:szCs w:val="34"/>
          <w:lang w:eastAsia="ru-RU"/>
          <w14:ligatures w14:val="none"/>
        </w:rPr>
        <w:t>Федеральный закон от 6 марта 2006 г. N 35-ФЗ</w:t>
      </w:r>
      <w:r w:rsidRPr="00EF0D1C">
        <w:rPr>
          <w:rFonts w:ascii="PT Serif" w:eastAsia="Times New Roman" w:hAnsi="PT Serif" w:cs="Times New Roman"/>
          <w:color w:val="22272F"/>
          <w:kern w:val="0"/>
          <w:sz w:val="34"/>
          <w:szCs w:val="34"/>
          <w:lang w:eastAsia="ru-RU"/>
          <w14:ligatures w14:val="none"/>
        </w:rPr>
        <w:br/>
        <w:t>"О противодействии терроризму"</w:t>
      </w:r>
    </w:p>
    <w:p w14:paraId="5106732D" w14:textId="77777777" w:rsidR="00EF0D1C" w:rsidRPr="00EF0D1C" w:rsidRDefault="00EF0D1C" w:rsidP="00EF0D1C">
      <w:pPr>
        <w:shd w:val="clear" w:color="auto" w:fill="E1E2E2"/>
        <w:spacing w:after="0" w:line="240" w:lineRule="auto"/>
        <w:jc w:val="both"/>
        <w:outlineLvl w:val="3"/>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С изменениями и дополнениями от:</w:t>
      </w:r>
    </w:p>
    <w:p w14:paraId="7F7D7463" w14:textId="77777777" w:rsidR="00EF0D1C" w:rsidRPr="00EF0D1C" w:rsidRDefault="00EF0D1C" w:rsidP="00EF0D1C">
      <w:pPr>
        <w:shd w:val="clear" w:color="auto" w:fill="E1E2E2"/>
        <w:spacing w:line="240" w:lineRule="auto"/>
        <w:jc w:val="both"/>
        <w:rPr>
          <w:rFonts w:ascii="PT Serif" w:eastAsia="Times New Roman" w:hAnsi="PT Serif" w:cs="Times New Roman"/>
          <w:color w:val="232222"/>
          <w:kern w:val="0"/>
          <w:sz w:val="23"/>
          <w:szCs w:val="23"/>
          <w:lang w:eastAsia="ru-RU"/>
          <w14:ligatures w14:val="none"/>
        </w:rPr>
      </w:pPr>
      <w:r w:rsidRPr="00EF0D1C">
        <w:rPr>
          <w:rFonts w:ascii="PT Serif" w:eastAsia="Times New Roman" w:hAnsi="PT Serif" w:cs="Times New Roman"/>
          <w:color w:val="232222"/>
          <w:kern w:val="0"/>
          <w:sz w:val="23"/>
          <w:szCs w:val="23"/>
          <w:lang w:eastAsia="ru-RU"/>
          <w14:ligatures w14:val="none"/>
        </w:rPr>
        <w:t>27 июля 2006 г., 8 ноября, 22, 30 декабря 2008 г., 27 июля, 28 декабря 2010 г., 3 мая, 8 ноября 2011 г., 23 июля, 2 ноября 2013 г., 5 мая, 4, 28 июня, 31 декабря 2014 г., 3, 6 июля 2016 г., 18 апреля 2018 г., 18 марта, 8 декабря 2020 г., 26 мая 2021 г., 10 июля 2023 г., 28 декабря 2024 г.</w:t>
      </w:r>
      <w:r w:rsidRPr="00EF0D1C">
        <w:rPr>
          <w:rFonts w:ascii="PT Serif" w:eastAsia="Times New Roman" w:hAnsi="PT Serif" w:cs="Times New Roman"/>
          <w:color w:val="232222"/>
          <w:kern w:val="0"/>
          <w:sz w:val="23"/>
          <w:szCs w:val="23"/>
          <w:shd w:val="clear" w:color="auto" w:fill="ABE0FF"/>
          <w:lang w:eastAsia="ru-RU"/>
          <w14:ligatures w14:val="none"/>
        </w:rPr>
        <w:t>, 28 февраля 2025 г.</w:t>
      </w:r>
    </w:p>
    <w:p w14:paraId="0AE70184"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Принят Государственной Думой 26 февраля 2006 года</w:t>
      </w:r>
    </w:p>
    <w:p w14:paraId="5B31C8B1"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Одобрен Советом Федерации 1 марта 2006 года</w:t>
      </w:r>
    </w:p>
    <w:p w14:paraId="1FED20CB"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14:paraId="670FD43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1. Правовая основа противодействия терроризму</w:t>
      </w:r>
    </w:p>
    <w:p w14:paraId="654C9B2A"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Правовую основу </w:t>
      </w:r>
      <w:hyperlink r:id="rId4" w:anchor="/document/12145408/entry/34" w:history="1">
        <w:r w:rsidRPr="00EF0D1C">
          <w:rPr>
            <w:rFonts w:ascii="PT Serif" w:eastAsia="Times New Roman" w:hAnsi="PT Serif" w:cs="Times New Roman"/>
            <w:color w:val="3272C0"/>
            <w:kern w:val="0"/>
            <w:sz w:val="24"/>
            <w:szCs w:val="24"/>
            <w:lang w:eastAsia="ru-RU"/>
            <w14:ligatures w14:val="none"/>
          </w:rPr>
          <w:t>противодействия терроризму</w:t>
        </w:r>
      </w:hyperlink>
      <w:r w:rsidRPr="00EF0D1C">
        <w:rPr>
          <w:rFonts w:ascii="PT Serif" w:eastAsia="Times New Roman" w:hAnsi="PT Serif" w:cs="Times New Roman"/>
          <w:color w:val="22272F"/>
          <w:kern w:val="0"/>
          <w:sz w:val="24"/>
          <w:szCs w:val="24"/>
          <w:lang w:eastAsia="ru-RU"/>
          <w14:ligatures w14:val="none"/>
        </w:rPr>
        <w:t> составляют </w:t>
      </w:r>
      <w:hyperlink r:id="rId5" w:anchor="/document/10103000/entry/0" w:history="1">
        <w:r w:rsidRPr="00EF0D1C">
          <w:rPr>
            <w:rFonts w:ascii="PT Serif" w:eastAsia="Times New Roman" w:hAnsi="PT Serif" w:cs="Times New Roman"/>
            <w:color w:val="3272C0"/>
            <w:kern w:val="0"/>
            <w:sz w:val="24"/>
            <w:szCs w:val="24"/>
            <w:lang w:eastAsia="ru-RU"/>
            <w14:ligatures w14:val="none"/>
          </w:rPr>
          <w:t>Конституция</w:t>
        </w:r>
      </w:hyperlink>
      <w:r w:rsidRPr="00EF0D1C">
        <w:rPr>
          <w:rFonts w:ascii="PT Serif" w:eastAsia="Times New Roman" w:hAnsi="PT Serif" w:cs="Times New Roman"/>
          <w:color w:val="22272F"/>
          <w:kern w:val="0"/>
          <w:sz w:val="24"/>
          <w:szCs w:val="24"/>
          <w:lang w:eastAsia="ru-RU"/>
          <w14:ligatures w14:val="none"/>
        </w:rPr>
        <w:t>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14:paraId="46E9970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2. Основные принципы противодействия терроризму</w:t>
      </w:r>
    </w:p>
    <w:p w14:paraId="0A53387E"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Противодействие терроризму в Российской Федерации основывается на следующих основных принципах:</w:t>
      </w:r>
    </w:p>
    <w:p w14:paraId="35AAEA8D"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обеспечение и защита основных прав и свобод человека и гражданина;</w:t>
      </w:r>
    </w:p>
    <w:p w14:paraId="78F5069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законность;</w:t>
      </w:r>
    </w:p>
    <w:p w14:paraId="6B0A300F"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приоритет защиты прав и законных интересов лиц, подвергающихся террористической опасности;</w:t>
      </w:r>
    </w:p>
    <w:p w14:paraId="00E296A1"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4) неотвратимость наказания за осуществление </w:t>
      </w:r>
      <w:hyperlink r:id="rId6" w:anchor="/document/12145408/entry/32" w:history="1">
        <w:r w:rsidRPr="00EF0D1C">
          <w:rPr>
            <w:rFonts w:ascii="PT Serif" w:eastAsia="Times New Roman" w:hAnsi="PT Serif" w:cs="Times New Roman"/>
            <w:color w:val="3272C0"/>
            <w:kern w:val="0"/>
            <w:sz w:val="24"/>
            <w:szCs w:val="24"/>
            <w:lang w:eastAsia="ru-RU"/>
            <w14:ligatures w14:val="none"/>
          </w:rPr>
          <w:t>террористической деятельности</w:t>
        </w:r>
      </w:hyperlink>
      <w:r w:rsidRPr="00EF0D1C">
        <w:rPr>
          <w:rFonts w:ascii="PT Serif" w:eastAsia="Times New Roman" w:hAnsi="PT Serif" w:cs="Times New Roman"/>
          <w:color w:val="22272F"/>
          <w:kern w:val="0"/>
          <w:sz w:val="24"/>
          <w:szCs w:val="24"/>
          <w:lang w:eastAsia="ru-RU"/>
          <w14:ligatures w14:val="none"/>
        </w:rPr>
        <w:t>;</w:t>
      </w:r>
    </w:p>
    <w:p w14:paraId="0FB9569D"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lastRenderedPageBreak/>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14:paraId="543C7A6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14:paraId="2F2FF38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7) приоритет мер предупреждения терроризма;</w:t>
      </w:r>
    </w:p>
    <w:p w14:paraId="5D9E762E"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8) единоначалие в руководстве привлекаемыми силами и средствами при проведении </w:t>
      </w:r>
      <w:hyperlink r:id="rId7" w:anchor="/document/12145408/entry/35" w:history="1">
        <w:r w:rsidRPr="00EF0D1C">
          <w:rPr>
            <w:rFonts w:ascii="PT Serif" w:eastAsia="Times New Roman" w:hAnsi="PT Serif" w:cs="Times New Roman"/>
            <w:color w:val="3272C0"/>
            <w:kern w:val="0"/>
            <w:sz w:val="24"/>
            <w:szCs w:val="24"/>
            <w:lang w:eastAsia="ru-RU"/>
            <w14:ligatures w14:val="none"/>
          </w:rPr>
          <w:t>контртеррористических операций</w:t>
        </w:r>
      </w:hyperlink>
      <w:r w:rsidRPr="00EF0D1C">
        <w:rPr>
          <w:rFonts w:ascii="PT Serif" w:eastAsia="Times New Roman" w:hAnsi="PT Serif" w:cs="Times New Roman"/>
          <w:color w:val="22272F"/>
          <w:kern w:val="0"/>
          <w:sz w:val="24"/>
          <w:szCs w:val="24"/>
          <w:lang w:eastAsia="ru-RU"/>
          <w14:ligatures w14:val="none"/>
        </w:rPr>
        <w:t>;</w:t>
      </w:r>
    </w:p>
    <w:p w14:paraId="2328B16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9) сочетание гласных и негласных методов </w:t>
      </w:r>
      <w:hyperlink r:id="rId8" w:anchor="/document/12145408/entry/34" w:history="1">
        <w:r w:rsidRPr="00EF0D1C">
          <w:rPr>
            <w:rFonts w:ascii="PT Serif" w:eastAsia="Times New Roman" w:hAnsi="PT Serif" w:cs="Times New Roman"/>
            <w:color w:val="3272C0"/>
            <w:kern w:val="0"/>
            <w:sz w:val="24"/>
            <w:szCs w:val="24"/>
            <w:lang w:eastAsia="ru-RU"/>
            <w14:ligatures w14:val="none"/>
          </w:rPr>
          <w:t>противодействия терроризму</w:t>
        </w:r>
      </w:hyperlink>
      <w:r w:rsidRPr="00EF0D1C">
        <w:rPr>
          <w:rFonts w:ascii="PT Serif" w:eastAsia="Times New Roman" w:hAnsi="PT Serif" w:cs="Times New Roman"/>
          <w:color w:val="22272F"/>
          <w:kern w:val="0"/>
          <w:sz w:val="24"/>
          <w:szCs w:val="24"/>
          <w:lang w:eastAsia="ru-RU"/>
          <w14:ligatures w14:val="none"/>
        </w:rPr>
        <w:t>;</w:t>
      </w:r>
    </w:p>
    <w:p w14:paraId="6B29BAF1"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14:paraId="3AF58E3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11) недопустимость политических уступок террористам;</w:t>
      </w:r>
    </w:p>
    <w:p w14:paraId="795C8ACB"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12) минимизация и (или) ликвидация последствий проявлений терроризма;</w:t>
      </w:r>
    </w:p>
    <w:p w14:paraId="6E45994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13) соразмерность мер противодействия терроризму степени террористической опасности.</w:t>
      </w:r>
    </w:p>
    <w:p w14:paraId="7F158191"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3. Основные понятия</w:t>
      </w:r>
    </w:p>
    <w:p w14:paraId="77189CF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В настоящем Федеральном законе используются следующие основные понятия:</w:t>
      </w:r>
    </w:p>
    <w:p w14:paraId="064ADBB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w:t>
      </w:r>
      <w:r w:rsidRPr="00EF0D1C">
        <w:rPr>
          <w:rFonts w:ascii="PT Serif" w:eastAsia="Times New Roman" w:hAnsi="PT Serif" w:cs="Times New Roman"/>
          <w:b/>
          <w:bCs/>
          <w:color w:val="22272F"/>
          <w:kern w:val="0"/>
          <w:sz w:val="24"/>
          <w:szCs w:val="24"/>
          <w:lang w:eastAsia="ru-RU"/>
          <w14:ligatures w14:val="none"/>
        </w:rPr>
        <w:t>терроризм</w:t>
      </w:r>
      <w:r w:rsidRPr="00EF0D1C">
        <w:rPr>
          <w:rFonts w:ascii="PT Serif" w:eastAsia="Times New Roman" w:hAnsi="PT Serif" w:cs="Times New Roman"/>
          <w:color w:val="22272F"/>
          <w:kern w:val="0"/>
          <w:sz w:val="24"/>
          <w:szCs w:val="24"/>
          <w:lang w:eastAsia="ru-RU"/>
          <w14:ligatures w14:val="none"/>
        </w:rPr>
        <w:t>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14:paraId="00DAEA0D"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w:t>
      </w:r>
      <w:r w:rsidRPr="00EF0D1C">
        <w:rPr>
          <w:rFonts w:ascii="PT Serif" w:eastAsia="Times New Roman" w:hAnsi="PT Serif" w:cs="Times New Roman"/>
          <w:b/>
          <w:bCs/>
          <w:color w:val="22272F"/>
          <w:kern w:val="0"/>
          <w:sz w:val="24"/>
          <w:szCs w:val="24"/>
          <w:lang w:eastAsia="ru-RU"/>
          <w14:ligatures w14:val="none"/>
        </w:rPr>
        <w:t>террористическая деятельность</w:t>
      </w:r>
      <w:r w:rsidRPr="00EF0D1C">
        <w:rPr>
          <w:rFonts w:ascii="PT Serif" w:eastAsia="Times New Roman" w:hAnsi="PT Serif" w:cs="Times New Roman"/>
          <w:color w:val="22272F"/>
          <w:kern w:val="0"/>
          <w:sz w:val="24"/>
          <w:szCs w:val="24"/>
          <w:lang w:eastAsia="ru-RU"/>
          <w14:ligatures w14:val="none"/>
        </w:rPr>
        <w:t> - деятельность, включающая в себя:</w:t>
      </w:r>
    </w:p>
    <w:p w14:paraId="6951928B"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а) организацию, планирование, подготовку, финансирование и реализацию террористического акта;</w:t>
      </w:r>
    </w:p>
    <w:p w14:paraId="796FC39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б) подстрекательство к террористическому акту;</w:t>
      </w:r>
    </w:p>
    <w:p w14:paraId="4FAEC4FB"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14:paraId="7EC79E4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lastRenderedPageBreak/>
        <w:t>г) вербовку, вооружение, обучение и использование террористов;</w:t>
      </w:r>
    </w:p>
    <w:p w14:paraId="4B102CD6"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д) информационное или иное пособничество в планировании, подготовке или реализации террористического акта;</w:t>
      </w:r>
    </w:p>
    <w:p w14:paraId="4694F12C"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14:paraId="5AF5003F"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w:t>
      </w:r>
      <w:r w:rsidRPr="00EF0D1C">
        <w:rPr>
          <w:rFonts w:ascii="PT Serif" w:eastAsia="Times New Roman" w:hAnsi="PT Serif" w:cs="Times New Roman"/>
          <w:b/>
          <w:bCs/>
          <w:color w:val="22272F"/>
          <w:kern w:val="0"/>
          <w:sz w:val="24"/>
          <w:szCs w:val="24"/>
          <w:lang w:eastAsia="ru-RU"/>
          <w14:ligatures w14:val="none"/>
        </w:rPr>
        <w:t>террористический акт</w:t>
      </w:r>
      <w:r w:rsidRPr="00EF0D1C">
        <w:rPr>
          <w:rFonts w:ascii="PT Serif" w:eastAsia="Times New Roman" w:hAnsi="PT Serif" w:cs="Times New Roman"/>
          <w:color w:val="22272F"/>
          <w:kern w:val="0"/>
          <w:sz w:val="24"/>
          <w:szCs w:val="24"/>
          <w:lang w:eastAsia="ru-RU"/>
          <w14:ligatures w14:val="none"/>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14:paraId="041753DF"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4) </w:t>
      </w:r>
      <w:r w:rsidRPr="00EF0D1C">
        <w:rPr>
          <w:rFonts w:ascii="PT Serif" w:eastAsia="Times New Roman" w:hAnsi="PT Serif" w:cs="Times New Roman"/>
          <w:b/>
          <w:bCs/>
          <w:color w:val="22272F"/>
          <w:kern w:val="0"/>
          <w:sz w:val="24"/>
          <w:szCs w:val="24"/>
          <w:lang w:eastAsia="ru-RU"/>
          <w14:ligatures w14:val="none"/>
        </w:rPr>
        <w:t>противодействие терроризму</w:t>
      </w:r>
      <w:r w:rsidRPr="00EF0D1C">
        <w:rPr>
          <w:rFonts w:ascii="PT Serif" w:eastAsia="Times New Roman" w:hAnsi="PT Serif" w:cs="Times New Roman"/>
          <w:color w:val="22272F"/>
          <w:kern w:val="0"/>
          <w:sz w:val="24"/>
          <w:szCs w:val="24"/>
          <w:lang w:eastAsia="ru-RU"/>
          <w14:ligatures w14:val="none"/>
        </w:rPr>
        <w:t>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14:paraId="0DF9437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14:paraId="2E9E019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б) выявлению, предупреждению, пресечению, раскрытию и расследованию террористического акта (борьба с терроризмом);</w:t>
      </w:r>
    </w:p>
    <w:p w14:paraId="7EAF39F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в) минимизации и (или) ликвидации последствий проявлений терроризма;</w:t>
      </w:r>
    </w:p>
    <w:p w14:paraId="234FC99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5) </w:t>
      </w:r>
      <w:r w:rsidRPr="00EF0D1C">
        <w:rPr>
          <w:rFonts w:ascii="PT Serif" w:eastAsia="Times New Roman" w:hAnsi="PT Serif" w:cs="Times New Roman"/>
          <w:b/>
          <w:bCs/>
          <w:color w:val="22272F"/>
          <w:kern w:val="0"/>
          <w:sz w:val="24"/>
          <w:szCs w:val="24"/>
          <w:lang w:eastAsia="ru-RU"/>
          <w14:ligatures w14:val="none"/>
        </w:rPr>
        <w:t>контртеррористическая операция</w:t>
      </w:r>
      <w:r w:rsidRPr="00EF0D1C">
        <w:rPr>
          <w:rFonts w:ascii="PT Serif" w:eastAsia="Times New Roman" w:hAnsi="PT Serif" w:cs="Times New Roman"/>
          <w:color w:val="22272F"/>
          <w:kern w:val="0"/>
          <w:sz w:val="24"/>
          <w:szCs w:val="24"/>
          <w:lang w:eastAsia="ru-RU"/>
          <w14:ligatures w14:val="none"/>
        </w:rPr>
        <w:t>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14:paraId="46F49DDC"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6) </w:t>
      </w:r>
      <w:r w:rsidRPr="00EF0D1C">
        <w:rPr>
          <w:rFonts w:ascii="PT Serif" w:eastAsia="Times New Roman" w:hAnsi="PT Serif" w:cs="Times New Roman"/>
          <w:b/>
          <w:bCs/>
          <w:color w:val="22272F"/>
          <w:kern w:val="0"/>
          <w:sz w:val="24"/>
          <w:szCs w:val="24"/>
          <w:lang w:eastAsia="ru-RU"/>
          <w14:ligatures w14:val="none"/>
        </w:rPr>
        <w:t>антитеррористическая защищенность объекта (территории)</w:t>
      </w:r>
      <w:r w:rsidRPr="00EF0D1C">
        <w:rPr>
          <w:rFonts w:ascii="PT Serif" w:eastAsia="Times New Roman" w:hAnsi="PT Serif" w:cs="Times New Roman"/>
          <w:color w:val="22272F"/>
          <w:kern w:val="0"/>
          <w:sz w:val="24"/>
          <w:szCs w:val="24"/>
          <w:lang w:eastAsia="ru-RU"/>
          <w14:ligatures w14:val="none"/>
        </w:rPr>
        <w:t>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14:paraId="3158E72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lastRenderedPageBreak/>
        <w:t>Статья 4. Международное сотрудничество Российской Федерации в области борьбы с терроризмом</w:t>
      </w:r>
    </w:p>
    <w:p w14:paraId="3AA7872C"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14:paraId="47F986F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w:t>
      </w:r>
      <w:hyperlink r:id="rId9" w:anchor="/document/12145408/entry/31" w:history="1">
        <w:r w:rsidRPr="00EF0D1C">
          <w:rPr>
            <w:rFonts w:ascii="PT Serif" w:eastAsia="Times New Roman" w:hAnsi="PT Serif" w:cs="Times New Roman"/>
            <w:color w:val="3272C0"/>
            <w:kern w:val="0"/>
            <w:sz w:val="24"/>
            <w:szCs w:val="24"/>
            <w:lang w:eastAsia="ru-RU"/>
            <w14:ligatures w14:val="none"/>
          </w:rPr>
          <w:t>терроризму</w:t>
        </w:r>
      </w:hyperlink>
      <w:r w:rsidRPr="00EF0D1C">
        <w:rPr>
          <w:rFonts w:ascii="PT Serif" w:eastAsia="Times New Roman" w:hAnsi="PT Serif" w:cs="Times New Roman"/>
          <w:color w:val="22272F"/>
          <w:kern w:val="0"/>
          <w:sz w:val="24"/>
          <w:szCs w:val="24"/>
          <w:lang w:eastAsia="ru-RU"/>
          <w14:ligatures w14:val="none"/>
        </w:rPr>
        <w:t>, в соответствии с </w:t>
      </w:r>
      <w:hyperlink r:id="rId10" w:anchor="/document/10108000/entry/205" w:history="1">
        <w:r w:rsidRPr="00EF0D1C">
          <w:rPr>
            <w:rFonts w:ascii="PT Serif" w:eastAsia="Times New Roman" w:hAnsi="PT Serif" w:cs="Times New Roman"/>
            <w:color w:val="3272C0"/>
            <w:kern w:val="0"/>
            <w:sz w:val="24"/>
            <w:szCs w:val="24"/>
            <w:lang w:eastAsia="ru-RU"/>
            <w14:ligatures w14:val="none"/>
          </w:rPr>
          <w:t>законодательством</w:t>
        </w:r>
      </w:hyperlink>
      <w:r w:rsidRPr="00EF0D1C">
        <w:rPr>
          <w:rFonts w:ascii="PT Serif" w:eastAsia="Times New Roman" w:hAnsi="PT Serif" w:cs="Times New Roman"/>
          <w:color w:val="22272F"/>
          <w:kern w:val="0"/>
          <w:sz w:val="24"/>
          <w:szCs w:val="24"/>
          <w:lang w:eastAsia="ru-RU"/>
          <w14:ligatures w14:val="none"/>
        </w:rPr>
        <w:t> Российской Федерации.</w:t>
      </w:r>
    </w:p>
    <w:p w14:paraId="4ABA8ADD"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 w:anchor="/document/10103000/entry/0" w:history="1">
        <w:r w:rsidRPr="00EF0D1C">
          <w:rPr>
            <w:rFonts w:ascii="PT Serif" w:eastAsia="Times New Roman" w:hAnsi="PT Serif" w:cs="Times New Roman"/>
            <w:color w:val="3272C0"/>
            <w:kern w:val="0"/>
            <w:sz w:val="24"/>
            <w:szCs w:val="24"/>
            <w:lang w:eastAsia="ru-RU"/>
            <w14:ligatures w14:val="none"/>
          </w:rPr>
          <w:t>Конституции</w:t>
        </w:r>
      </w:hyperlink>
      <w:r w:rsidRPr="00EF0D1C">
        <w:rPr>
          <w:rFonts w:ascii="PT Serif" w:eastAsia="Times New Roman" w:hAnsi="PT Serif" w:cs="Times New Roman"/>
          <w:color w:val="22272F"/>
          <w:kern w:val="0"/>
          <w:sz w:val="24"/>
          <w:szCs w:val="24"/>
          <w:lang w:eastAsia="ru-RU"/>
          <w14:ligatures w14:val="none"/>
        </w:rPr>
        <w:t> Российской Федерации, не подлежат исполнению в Российской Федерации. Такое противоречие может быть установлено в </w:t>
      </w:r>
      <w:hyperlink r:id="rId12" w:anchor="/document/10101207/entry/13100" w:history="1">
        <w:r w:rsidRPr="00EF0D1C">
          <w:rPr>
            <w:rFonts w:ascii="PT Serif" w:eastAsia="Times New Roman" w:hAnsi="PT Serif" w:cs="Times New Roman"/>
            <w:color w:val="3272C0"/>
            <w:kern w:val="0"/>
            <w:sz w:val="24"/>
            <w:szCs w:val="24"/>
            <w:lang w:eastAsia="ru-RU"/>
            <w14:ligatures w14:val="none"/>
          </w:rPr>
          <w:t>порядке</w:t>
        </w:r>
      </w:hyperlink>
      <w:r w:rsidRPr="00EF0D1C">
        <w:rPr>
          <w:rFonts w:ascii="PT Serif" w:eastAsia="Times New Roman" w:hAnsi="PT Serif" w:cs="Times New Roman"/>
          <w:color w:val="22272F"/>
          <w:kern w:val="0"/>
          <w:sz w:val="24"/>
          <w:szCs w:val="24"/>
          <w:lang w:eastAsia="ru-RU"/>
          <w14:ligatures w14:val="none"/>
        </w:rPr>
        <w:t>, определенном федеральным конституционным законом.</w:t>
      </w:r>
    </w:p>
    <w:p w14:paraId="716E2CC7"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5. Организационные основы противодействия терроризму</w:t>
      </w:r>
    </w:p>
    <w:p w14:paraId="2AB8CF19"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Президент Российской Федерации:</w:t>
      </w:r>
    </w:p>
    <w:p w14:paraId="0EEDAEDA"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определяет основные направления государственной политики в области </w:t>
      </w:r>
      <w:hyperlink r:id="rId13" w:anchor="/document/12145408/entry/34" w:history="1">
        <w:r w:rsidRPr="00EF0D1C">
          <w:rPr>
            <w:rFonts w:ascii="PT Serif" w:eastAsia="Times New Roman" w:hAnsi="PT Serif" w:cs="Times New Roman"/>
            <w:color w:val="3272C0"/>
            <w:kern w:val="0"/>
            <w:sz w:val="24"/>
            <w:szCs w:val="24"/>
            <w:lang w:eastAsia="ru-RU"/>
            <w14:ligatures w14:val="none"/>
          </w:rPr>
          <w:t>противодействия терроризму</w:t>
        </w:r>
      </w:hyperlink>
      <w:r w:rsidRPr="00EF0D1C">
        <w:rPr>
          <w:rFonts w:ascii="PT Serif" w:eastAsia="Times New Roman" w:hAnsi="PT Serif" w:cs="Times New Roman"/>
          <w:color w:val="22272F"/>
          <w:kern w:val="0"/>
          <w:sz w:val="24"/>
          <w:szCs w:val="24"/>
          <w:lang w:eastAsia="ru-RU"/>
          <w14:ligatures w14:val="none"/>
        </w:rPr>
        <w:t>;</w:t>
      </w:r>
    </w:p>
    <w:p w14:paraId="4F59A096"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14:paraId="3C72679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14:paraId="0BFD088A"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Правительство Российской Федерации:</w:t>
      </w:r>
    </w:p>
    <w:p w14:paraId="053D5334"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14:paraId="1CADA6CB"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организует разработку и осуществление мер по предупреждению терроризма и минимизацию и (или) ликвидацию последствий проявлений терроризма;</w:t>
      </w:r>
    </w:p>
    <w:p w14:paraId="4CE4765D"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 xml:space="preserve">3) организует обеспечение деятельности федеральных органов исполнительной власти, органов исполнительной власти субъектов Российской Федерации, </w:t>
      </w:r>
      <w:r w:rsidRPr="00EF0D1C">
        <w:rPr>
          <w:rFonts w:ascii="PT Serif" w:eastAsia="Times New Roman" w:hAnsi="PT Serif" w:cs="Times New Roman"/>
          <w:color w:val="22272F"/>
          <w:kern w:val="0"/>
          <w:sz w:val="24"/>
          <w:szCs w:val="24"/>
          <w:lang w:eastAsia="ru-RU"/>
          <w14:ligatures w14:val="none"/>
        </w:rPr>
        <w:lastRenderedPageBreak/>
        <w:t>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14:paraId="739DA599"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4) устанавливает обязательные для выполнения </w:t>
      </w:r>
      <w:hyperlink r:id="rId14" w:anchor="/multilink/12145408/paragraph/29366/number/0" w:history="1">
        <w:r w:rsidRPr="00EF0D1C">
          <w:rPr>
            <w:rFonts w:ascii="PT Serif" w:eastAsia="Times New Roman" w:hAnsi="PT Serif" w:cs="Times New Roman"/>
            <w:color w:val="3272C0"/>
            <w:kern w:val="0"/>
            <w:sz w:val="24"/>
            <w:szCs w:val="24"/>
            <w:lang w:eastAsia="ru-RU"/>
            <w14:ligatures w14:val="none"/>
          </w:rPr>
          <w:t>требования</w:t>
        </w:r>
      </w:hyperlink>
      <w:r w:rsidRPr="00EF0D1C">
        <w:rPr>
          <w:rFonts w:ascii="PT Serif" w:eastAsia="Times New Roman" w:hAnsi="PT Serif" w:cs="Times New Roman"/>
          <w:color w:val="22272F"/>
          <w:kern w:val="0"/>
          <w:sz w:val="24"/>
          <w:szCs w:val="24"/>
          <w:lang w:eastAsia="ru-RU"/>
          <w14:ligatures w14:val="none"/>
        </w:rPr>
        <w:t> к антитеррористической защищенности объектов (территорий), категории объектов (территорий), </w:t>
      </w:r>
      <w:hyperlink r:id="rId15" w:anchor="/document/70552494/entry/1000" w:history="1">
        <w:r w:rsidRPr="00EF0D1C">
          <w:rPr>
            <w:rFonts w:ascii="PT Serif" w:eastAsia="Times New Roman" w:hAnsi="PT Serif" w:cs="Times New Roman"/>
            <w:color w:val="3272C0"/>
            <w:kern w:val="0"/>
            <w:sz w:val="24"/>
            <w:szCs w:val="24"/>
            <w:lang w:eastAsia="ru-RU"/>
            <w14:ligatures w14:val="none"/>
          </w:rPr>
          <w:t>порядок</w:t>
        </w:r>
      </w:hyperlink>
      <w:r w:rsidRPr="00EF0D1C">
        <w:rPr>
          <w:rFonts w:ascii="PT Serif" w:eastAsia="Times New Roman" w:hAnsi="PT Serif" w:cs="Times New Roman"/>
          <w:color w:val="22272F"/>
          <w:kern w:val="0"/>
          <w:sz w:val="24"/>
          <w:szCs w:val="24"/>
          <w:lang w:eastAsia="ru-RU"/>
          <w14:ligatures w14:val="none"/>
        </w:rPr>
        <w:t> разработки указанных требований и контроля за их выполнением, порядок разработки и </w:t>
      </w:r>
      <w:hyperlink r:id="rId16" w:anchor="/multilink/12145408/paragraph/29366/number/2" w:history="1">
        <w:r w:rsidRPr="00EF0D1C">
          <w:rPr>
            <w:rFonts w:ascii="PT Serif" w:eastAsia="Times New Roman" w:hAnsi="PT Serif" w:cs="Times New Roman"/>
            <w:color w:val="3272C0"/>
            <w:kern w:val="0"/>
            <w:sz w:val="24"/>
            <w:szCs w:val="24"/>
            <w:lang w:eastAsia="ru-RU"/>
            <w14:ligatures w14:val="none"/>
          </w:rPr>
          <w:t>форму</w:t>
        </w:r>
      </w:hyperlink>
      <w:r w:rsidRPr="00EF0D1C">
        <w:rPr>
          <w:rFonts w:ascii="PT Serif" w:eastAsia="Times New Roman" w:hAnsi="PT Serif" w:cs="Times New Roman"/>
          <w:color w:val="22272F"/>
          <w:kern w:val="0"/>
          <w:sz w:val="24"/>
          <w:szCs w:val="24"/>
          <w:lang w:eastAsia="ru-RU"/>
          <w14:ligatures w14:val="none"/>
        </w:rPr>
        <w:t>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14:paraId="01E6DA4B"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5) устанавливает </w:t>
      </w:r>
      <w:hyperlink r:id="rId17" w:anchor="/document/71686372/entry/0" w:history="1">
        <w:r w:rsidRPr="00EF0D1C">
          <w:rPr>
            <w:rFonts w:ascii="PT Serif" w:eastAsia="Times New Roman" w:hAnsi="PT Serif" w:cs="Times New Roman"/>
            <w:color w:val="3272C0"/>
            <w:kern w:val="0"/>
            <w:sz w:val="24"/>
            <w:szCs w:val="24"/>
            <w:lang w:eastAsia="ru-RU"/>
            <w14:ligatures w14:val="none"/>
          </w:rPr>
          <w:t>порядок</w:t>
        </w:r>
      </w:hyperlink>
      <w:r w:rsidRPr="00EF0D1C">
        <w:rPr>
          <w:rFonts w:ascii="PT Serif" w:eastAsia="Times New Roman" w:hAnsi="PT Serif" w:cs="Times New Roman"/>
          <w:color w:val="22272F"/>
          <w:kern w:val="0"/>
          <w:sz w:val="24"/>
          <w:szCs w:val="24"/>
          <w:lang w:eastAsia="ru-RU"/>
          <w14:ligatures w14:val="none"/>
        </w:rPr>
        <w:t>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14:paraId="10511E87"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w:t>
      </w:r>
    </w:p>
    <w:p w14:paraId="130CEC2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14:paraId="71CB524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w:t>
      </w:r>
      <w:hyperlink r:id="rId18" w:anchor="/document/71291674/entry/1000" w:history="1">
        <w:r w:rsidRPr="00EF0D1C">
          <w:rPr>
            <w:rFonts w:ascii="PT Serif" w:eastAsia="Times New Roman" w:hAnsi="PT Serif" w:cs="Times New Roman"/>
            <w:color w:val="3272C0"/>
            <w:kern w:val="0"/>
            <w:sz w:val="24"/>
            <w:szCs w:val="24"/>
            <w:lang w:eastAsia="ru-RU"/>
            <w14:ligatures w14:val="none"/>
          </w:rPr>
          <w:t>положением</w:t>
        </w:r>
      </w:hyperlink>
      <w:r w:rsidRPr="00EF0D1C">
        <w:rPr>
          <w:rFonts w:ascii="PT Serif" w:eastAsia="Times New Roman" w:hAnsi="PT Serif" w:cs="Times New Roman"/>
          <w:color w:val="22272F"/>
          <w:kern w:val="0"/>
          <w:sz w:val="24"/>
          <w:szCs w:val="24"/>
          <w:lang w:eastAsia="ru-RU"/>
          <w14:ligatures w14:val="none"/>
        </w:rPr>
        <w:t>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14:paraId="201F5E2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lastRenderedPageBreak/>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14:paraId="6E6BF69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w:t>
      </w:r>
      <w:hyperlink r:id="rId19" w:anchor="/document/12145408/entry/541" w:history="1">
        <w:r w:rsidRPr="00EF0D1C">
          <w:rPr>
            <w:rFonts w:ascii="PT Serif" w:eastAsia="Times New Roman" w:hAnsi="PT Serif" w:cs="Times New Roman"/>
            <w:color w:val="3272C0"/>
            <w:kern w:val="0"/>
            <w:sz w:val="24"/>
            <w:szCs w:val="24"/>
            <w:lang w:eastAsia="ru-RU"/>
            <w14:ligatures w14:val="none"/>
          </w:rPr>
          <w:t>частью 4</w:t>
        </w:r>
      </w:hyperlink>
      <w:r w:rsidRPr="00EF0D1C">
        <w:rPr>
          <w:rFonts w:ascii="PT Serif" w:eastAsia="Times New Roman" w:hAnsi="PT Serif" w:cs="Times New Roman"/>
          <w:color w:val="22272F"/>
          <w:kern w:val="0"/>
          <w:sz w:val="24"/>
          <w:szCs w:val="24"/>
          <w:lang w:eastAsia="ru-RU"/>
          <w14:ligatures w14:val="none"/>
        </w:rPr>
        <w:t> настоящей статьи, который утверждает положение о коллегиальном органе и его состав.</w:t>
      </w:r>
    </w:p>
    <w:p w14:paraId="3EDF61A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w:t>
      </w:r>
      <w:r w:rsidRPr="00EF0D1C">
        <w:rPr>
          <w:rFonts w:ascii="PT Serif" w:eastAsia="Times New Roman" w:hAnsi="PT Serif" w:cs="Times New Roman"/>
          <w:color w:val="22272F"/>
          <w:kern w:val="0"/>
          <w:sz w:val="24"/>
          <w:szCs w:val="24"/>
          <w:lang w:eastAsia="ru-RU"/>
          <w14:ligatures w14:val="none"/>
        </w:rPr>
        <w:lastRenderedPageBreak/>
        <w:t>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r:id="rId20" w:anchor="/document/12145408/entry/541" w:history="1">
        <w:r w:rsidRPr="00EF0D1C">
          <w:rPr>
            <w:rFonts w:ascii="PT Serif" w:eastAsia="Times New Roman" w:hAnsi="PT Serif" w:cs="Times New Roman"/>
            <w:color w:val="3272C0"/>
            <w:kern w:val="0"/>
            <w:sz w:val="24"/>
            <w:szCs w:val="24"/>
            <w:lang w:eastAsia="ru-RU"/>
            <w14:ligatures w14:val="none"/>
          </w:rPr>
          <w:t>частями 4</w:t>
        </w:r>
      </w:hyperlink>
      <w:r w:rsidRPr="00EF0D1C">
        <w:rPr>
          <w:rFonts w:ascii="PT Serif" w:eastAsia="Times New Roman" w:hAnsi="PT Serif" w:cs="Times New Roman"/>
          <w:color w:val="22272F"/>
          <w:kern w:val="0"/>
          <w:sz w:val="24"/>
          <w:szCs w:val="24"/>
          <w:lang w:eastAsia="ru-RU"/>
          <w14:ligatures w14:val="none"/>
        </w:rPr>
        <w:t>, </w:t>
      </w:r>
      <w:hyperlink r:id="rId21" w:anchor="/document/12145408/entry/541" w:history="1">
        <w:r w:rsidRPr="00EF0D1C">
          <w:rPr>
            <w:rFonts w:ascii="PT Serif" w:eastAsia="Times New Roman" w:hAnsi="PT Serif" w:cs="Times New Roman"/>
            <w:color w:val="3272C0"/>
            <w:kern w:val="0"/>
            <w:sz w:val="24"/>
            <w:szCs w:val="24"/>
            <w:lang w:eastAsia="ru-RU"/>
            <w14:ligatures w14:val="none"/>
          </w:rPr>
          <w:t>4.1</w:t>
        </w:r>
      </w:hyperlink>
      <w:r w:rsidRPr="00EF0D1C">
        <w:rPr>
          <w:rFonts w:ascii="PT Serif" w:eastAsia="Times New Roman" w:hAnsi="PT Serif" w:cs="Times New Roman"/>
          <w:color w:val="22272F"/>
          <w:kern w:val="0"/>
          <w:sz w:val="24"/>
          <w:szCs w:val="24"/>
          <w:lang w:eastAsia="ru-RU"/>
          <w14:ligatures w14:val="none"/>
        </w:rPr>
        <w:t> и </w:t>
      </w:r>
      <w:hyperlink r:id="rId22" w:anchor="/document/12145408/entry/542" w:history="1">
        <w:r w:rsidRPr="00EF0D1C">
          <w:rPr>
            <w:rFonts w:ascii="PT Serif" w:eastAsia="Times New Roman" w:hAnsi="PT Serif" w:cs="Times New Roman"/>
            <w:color w:val="3272C0"/>
            <w:kern w:val="0"/>
            <w:sz w:val="24"/>
            <w:szCs w:val="24"/>
            <w:lang w:eastAsia="ru-RU"/>
            <w14:ligatures w14:val="none"/>
          </w:rPr>
          <w:t>4.2</w:t>
        </w:r>
      </w:hyperlink>
      <w:r w:rsidRPr="00EF0D1C">
        <w:rPr>
          <w:rFonts w:ascii="PT Serif" w:eastAsia="Times New Roman" w:hAnsi="PT Serif" w:cs="Times New Roman"/>
          <w:color w:val="22272F"/>
          <w:kern w:val="0"/>
          <w:sz w:val="24"/>
          <w:szCs w:val="24"/>
          <w:lang w:eastAsia="ru-RU"/>
          <w14:ligatures w14:val="none"/>
        </w:rPr>
        <w:t>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23" w:anchor="/document/70189916/entry/1000" w:history="1">
        <w:r w:rsidRPr="00EF0D1C">
          <w:rPr>
            <w:rFonts w:ascii="PT Serif" w:eastAsia="Times New Roman" w:hAnsi="PT Serif" w:cs="Times New Roman"/>
            <w:color w:val="3272C0"/>
            <w:kern w:val="0"/>
            <w:sz w:val="24"/>
            <w:szCs w:val="24"/>
            <w:lang w:eastAsia="ru-RU"/>
            <w14:ligatures w14:val="none"/>
          </w:rPr>
          <w:t>Порядок</w:t>
        </w:r>
      </w:hyperlink>
      <w:r w:rsidRPr="00EF0D1C">
        <w:rPr>
          <w:rFonts w:ascii="PT Serif" w:eastAsia="Times New Roman" w:hAnsi="PT Serif" w:cs="Times New Roman"/>
          <w:color w:val="22272F"/>
          <w:kern w:val="0"/>
          <w:sz w:val="24"/>
          <w:szCs w:val="24"/>
          <w:lang w:eastAsia="ru-RU"/>
          <w14:ligatures w14:val="none"/>
        </w:rPr>
        <w:t>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14:paraId="1AB163FD"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5.1. Полномочия органов исполнительной власти субъектов Российской Федерации в области противодействия терроризму</w:t>
      </w:r>
    </w:p>
    <w:p w14:paraId="2255961D"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486C88A9"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организует реализацию государственной политики в области противодействия терроризму на территории субъекта Российской Федерации;</w:t>
      </w:r>
    </w:p>
    <w:p w14:paraId="06C3A91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14:paraId="1B3AAE3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организует деятельность сформированного в соответствии с </w:t>
      </w:r>
      <w:hyperlink r:id="rId24" w:anchor="/document/12145408/entry/541" w:history="1">
        <w:r w:rsidRPr="00EF0D1C">
          <w:rPr>
            <w:rFonts w:ascii="PT Serif" w:eastAsia="Times New Roman" w:hAnsi="PT Serif" w:cs="Times New Roman"/>
            <w:color w:val="3272C0"/>
            <w:kern w:val="0"/>
            <w:sz w:val="24"/>
            <w:szCs w:val="24"/>
            <w:lang w:eastAsia="ru-RU"/>
            <w14:ligatures w14:val="none"/>
          </w:rPr>
          <w:t>частью 4.1 статьи 5</w:t>
        </w:r>
      </w:hyperlink>
      <w:r w:rsidRPr="00EF0D1C">
        <w:rPr>
          <w:rFonts w:ascii="PT Serif" w:eastAsia="Times New Roman" w:hAnsi="PT Serif" w:cs="Times New Roman"/>
          <w:color w:val="22272F"/>
          <w:kern w:val="0"/>
          <w:sz w:val="24"/>
          <w:szCs w:val="24"/>
          <w:lang w:eastAsia="ru-RU"/>
          <w14:ligatures w14:val="none"/>
        </w:rPr>
        <w:t>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14:paraId="3539A20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4) осуществляет иные полномочия по участию в профилактике терроризма, а также в минимизации и (или) ликвидации последствий его проявлений.</w:t>
      </w:r>
    </w:p>
    <w:p w14:paraId="7F090B8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Высший исполнительный орган государственной власти субъекта Российской Федерации:</w:t>
      </w:r>
    </w:p>
    <w:p w14:paraId="190B397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14:paraId="5EA86FC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14:paraId="7ED4440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lastRenderedPageBreak/>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14:paraId="3042EFF4"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14:paraId="12FC1FA9"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14:paraId="6D575CD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14:paraId="4B9100F7"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7) организует выполнение юридическими и физическими лицами </w:t>
      </w:r>
      <w:hyperlink r:id="rId25" w:anchor="/multilink/12145408/paragraph/36057/number/0" w:history="1">
        <w:r w:rsidRPr="00EF0D1C">
          <w:rPr>
            <w:rFonts w:ascii="PT Serif" w:eastAsia="Times New Roman" w:hAnsi="PT Serif" w:cs="Times New Roman"/>
            <w:color w:val="3272C0"/>
            <w:kern w:val="0"/>
            <w:sz w:val="24"/>
            <w:szCs w:val="24"/>
            <w:lang w:eastAsia="ru-RU"/>
            <w14:ligatures w14:val="none"/>
          </w:rPr>
          <w:t>требований</w:t>
        </w:r>
      </w:hyperlink>
      <w:r w:rsidRPr="00EF0D1C">
        <w:rPr>
          <w:rFonts w:ascii="PT Serif" w:eastAsia="Times New Roman" w:hAnsi="PT Serif" w:cs="Times New Roman"/>
          <w:color w:val="22272F"/>
          <w:kern w:val="0"/>
          <w:sz w:val="24"/>
          <w:szCs w:val="24"/>
          <w:lang w:eastAsia="ru-RU"/>
          <w14:ligatures w14:val="none"/>
        </w:rPr>
        <w:t>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14:paraId="14DED661"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14:paraId="43D3082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14:paraId="11EB990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14:paraId="16598BFD"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5.2. Полномочия органов местного самоуправления в области противодействия терроризму</w:t>
      </w:r>
    </w:p>
    <w:p w14:paraId="045C2D79"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lastRenderedPageBreak/>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14:paraId="5F493626"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14:paraId="16AF3CAE"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5BB78FC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14:paraId="2C1320A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74D8875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14:paraId="31CC612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14:paraId="08B7111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6. Применение Вооруженных Сил Российской Федерации в борьбе с терроризмом</w:t>
      </w:r>
    </w:p>
    <w:p w14:paraId="7216B075"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В борьбе с терроризмом Вооруженные Силы Российской Федерации могут применяться для:</w:t>
      </w:r>
    </w:p>
    <w:p w14:paraId="6B7C7F4C"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пресечения полетов воздушных судов, используемых для совершения </w:t>
      </w:r>
      <w:hyperlink r:id="rId26" w:anchor="/document/12145408/entry/33" w:history="1">
        <w:r w:rsidRPr="00EF0D1C">
          <w:rPr>
            <w:rFonts w:ascii="PT Serif" w:eastAsia="Times New Roman" w:hAnsi="PT Serif" w:cs="Times New Roman"/>
            <w:color w:val="3272C0"/>
            <w:kern w:val="0"/>
            <w:sz w:val="24"/>
            <w:szCs w:val="24"/>
            <w:lang w:eastAsia="ru-RU"/>
            <w14:ligatures w14:val="none"/>
          </w:rPr>
          <w:t>террористического акта</w:t>
        </w:r>
      </w:hyperlink>
      <w:r w:rsidRPr="00EF0D1C">
        <w:rPr>
          <w:rFonts w:ascii="PT Serif" w:eastAsia="Times New Roman" w:hAnsi="PT Serif" w:cs="Times New Roman"/>
          <w:color w:val="22272F"/>
          <w:kern w:val="0"/>
          <w:sz w:val="24"/>
          <w:szCs w:val="24"/>
          <w:lang w:eastAsia="ru-RU"/>
          <w14:ligatures w14:val="none"/>
        </w:rPr>
        <w:t> либо захваченных террористами;</w:t>
      </w:r>
    </w:p>
    <w:p w14:paraId="222C7E1F"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14:paraId="1FEF3A5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lastRenderedPageBreak/>
        <w:t>3) участия в проведении </w:t>
      </w:r>
      <w:hyperlink r:id="rId27" w:anchor="/document/12145408/entry/35" w:history="1">
        <w:r w:rsidRPr="00EF0D1C">
          <w:rPr>
            <w:rFonts w:ascii="PT Serif" w:eastAsia="Times New Roman" w:hAnsi="PT Serif" w:cs="Times New Roman"/>
            <w:color w:val="3272C0"/>
            <w:kern w:val="0"/>
            <w:sz w:val="24"/>
            <w:szCs w:val="24"/>
            <w:lang w:eastAsia="ru-RU"/>
            <w14:ligatures w14:val="none"/>
          </w:rPr>
          <w:t>контртеррористической операции</w:t>
        </w:r>
      </w:hyperlink>
      <w:r w:rsidRPr="00EF0D1C">
        <w:rPr>
          <w:rFonts w:ascii="PT Serif" w:eastAsia="Times New Roman" w:hAnsi="PT Serif" w:cs="Times New Roman"/>
          <w:color w:val="22272F"/>
          <w:kern w:val="0"/>
          <w:sz w:val="24"/>
          <w:szCs w:val="24"/>
          <w:lang w:eastAsia="ru-RU"/>
          <w14:ligatures w14:val="none"/>
        </w:rPr>
        <w:t> в порядке, предусмотренном настоящим Федеральным законом;</w:t>
      </w:r>
    </w:p>
    <w:p w14:paraId="379CDABE"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4) пресечения международной </w:t>
      </w:r>
      <w:hyperlink r:id="rId28" w:anchor="/document/12145408/entry/32" w:history="1">
        <w:r w:rsidRPr="00EF0D1C">
          <w:rPr>
            <w:rFonts w:ascii="PT Serif" w:eastAsia="Times New Roman" w:hAnsi="PT Serif" w:cs="Times New Roman"/>
            <w:color w:val="3272C0"/>
            <w:kern w:val="0"/>
            <w:sz w:val="24"/>
            <w:szCs w:val="24"/>
            <w:lang w:eastAsia="ru-RU"/>
            <w14:ligatures w14:val="none"/>
          </w:rPr>
          <w:t>террористической деятельности</w:t>
        </w:r>
      </w:hyperlink>
      <w:r w:rsidRPr="00EF0D1C">
        <w:rPr>
          <w:rFonts w:ascii="PT Serif" w:eastAsia="Times New Roman" w:hAnsi="PT Serif" w:cs="Times New Roman"/>
          <w:color w:val="22272F"/>
          <w:kern w:val="0"/>
          <w:sz w:val="24"/>
          <w:szCs w:val="24"/>
          <w:lang w:eastAsia="ru-RU"/>
          <w14:ligatures w14:val="none"/>
        </w:rPr>
        <w:t> за пределами территории Российской Федерации.</w:t>
      </w:r>
    </w:p>
    <w:p w14:paraId="17807009"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7. Пресечение террористических актов в воздушной среде</w:t>
      </w:r>
    </w:p>
    <w:p w14:paraId="3556C7E9"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14:paraId="5D4009CA"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14:paraId="7CC4638B"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14:paraId="152BD18C"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14:paraId="4D1299B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w:t>
      </w:r>
      <w:hyperlink r:id="rId29" w:anchor="/document/12145408/entry/33" w:history="1">
        <w:r w:rsidRPr="00EF0D1C">
          <w:rPr>
            <w:rFonts w:ascii="PT Serif" w:eastAsia="Times New Roman" w:hAnsi="PT Serif" w:cs="Times New Roman"/>
            <w:color w:val="3272C0"/>
            <w:kern w:val="0"/>
            <w:sz w:val="24"/>
            <w:szCs w:val="24"/>
            <w:lang w:eastAsia="ru-RU"/>
            <w14:ligatures w14:val="none"/>
          </w:rPr>
          <w:t>террористического акта</w:t>
        </w:r>
      </w:hyperlink>
      <w:r w:rsidRPr="00EF0D1C">
        <w:rPr>
          <w:rFonts w:ascii="PT Serif" w:eastAsia="Times New Roman" w:hAnsi="PT Serif" w:cs="Times New Roman"/>
          <w:color w:val="22272F"/>
          <w:kern w:val="0"/>
          <w:sz w:val="24"/>
          <w:szCs w:val="24"/>
          <w:lang w:eastAsia="ru-RU"/>
          <w14:ligatures w14:val="none"/>
        </w:rPr>
        <w:t>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14:paraId="5D9EC6C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lastRenderedPageBreak/>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14:paraId="2F3BE7CE"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9. Участие Вооруженных Сил Российской Федерации в проведении контртеррористической операции</w:t>
      </w:r>
    </w:p>
    <w:p w14:paraId="28388FD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Подразделения и воинские части Вооруженных Сил Российской Федерации привлекаются для участия в проведении </w:t>
      </w:r>
      <w:hyperlink r:id="rId30" w:anchor="/document/12145408/entry/35" w:history="1">
        <w:r w:rsidRPr="00EF0D1C">
          <w:rPr>
            <w:rFonts w:ascii="PT Serif" w:eastAsia="Times New Roman" w:hAnsi="PT Serif" w:cs="Times New Roman"/>
            <w:color w:val="3272C0"/>
            <w:kern w:val="0"/>
            <w:sz w:val="24"/>
            <w:szCs w:val="24"/>
            <w:lang w:eastAsia="ru-RU"/>
            <w14:ligatures w14:val="none"/>
          </w:rPr>
          <w:t>контртеррористической операции</w:t>
        </w:r>
      </w:hyperlink>
      <w:r w:rsidRPr="00EF0D1C">
        <w:rPr>
          <w:rFonts w:ascii="PT Serif" w:eastAsia="Times New Roman" w:hAnsi="PT Serif" w:cs="Times New Roman"/>
          <w:color w:val="22272F"/>
          <w:kern w:val="0"/>
          <w:sz w:val="24"/>
          <w:szCs w:val="24"/>
          <w:lang w:eastAsia="ru-RU"/>
          <w14:ligatures w14:val="none"/>
        </w:rPr>
        <w:t> по решению руководителя контртеррористической операции в порядке, определяемом нормативными правовыми актами Российской Федерации.</w:t>
      </w:r>
    </w:p>
    <w:p w14:paraId="1CF237CB"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14:paraId="13532BAF"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14:paraId="78BF903E"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14:paraId="680D9926"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w:t>
      </w:r>
      <w:hyperlink r:id="rId31" w:anchor="/document/12145408/entry/32" w:history="1">
        <w:r w:rsidRPr="00EF0D1C">
          <w:rPr>
            <w:rFonts w:ascii="PT Serif" w:eastAsia="Times New Roman" w:hAnsi="PT Serif" w:cs="Times New Roman"/>
            <w:color w:val="3272C0"/>
            <w:kern w:val="0"/>
            <w:sz w:val="24"/>
            <w:szCs w:val="24"/>
            <w:lang w:eastAsia="ru-RU"/>
            <w14:ligatures w14:val="none"/>
          </w:rPr>
          <w:t>террористической деятельности</w:t>
        </w:r>
      </w:hyperlink>
      <w:r w:rsidRPr="00EF0D1C">
        <w:rPr>
          <w:rFonts w:ascii="PT Serif" w:eastAsia="Times New Roman" w:hAnsi="PT Serif" w:cs="Times New Roman"/>
          <w:color w:val="22272F"/>
          <w:kern w:val="0"/>
          <w:sz w:val="24"/>
          <w:szCs w:val="24"/>
          <w:lang w:eastAsia="ru-RU"/>
          <w14:ligatures w14:val="none"/>
        </w:rPr>
        <w:t> за пределами территории Российской Федерации посредством:</w:t>
      </w:r>
    </w:p>
    <w:p w14:paraId="6CB9461B"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применения вооружения с территории Российской Федерации против находящихся за ее пределами террористов и (или) их баз;</w:t>
      </w:r>
    </w:p>
    <w:p w14:paraId="1AC36AF4"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lastRenderedPageBreak/>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14:paraId="55EAD0E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14:paraId="2C5D2BF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14:paraId="0D6BD0B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14:paraId="7C31A76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5. </w:t>
      </w:r>
      <w:hyperlink r:id="rId32" w:anchor="/document/12148566/entry/1500003" w:history="1">
        <w:r w:rsidRPr="00EF0D1C">
          <w:rPr>
            <w:rFonts w:ascii="PT Serif" w:eastAsia="Times New Roman" w:hAnsi="PT Serif" w:cs="Times New Roman"/>
            <w:color w:val="3272C0"/>
            <w:kern w:val="0"/>
            <w:sz w:val="24"/>
            <w:szCs w:val="24"/>
            <w:lang w:eastAsia="ru-RU"/>
            <w14:ligatures w14:val="none"/>
          </w:rPr>
          <w:t>Утратила силу</w:t>
        </w:r>
      </w:hyperlink>
      <w:r w:rsidRPr="00EF0D1C">
        <w:rPr>
          <w:rFonts w:ascii="PT Serif" w:eastAsia="Times New Roman" w:hAnsi="PT Serif" w:cs="Times New Roman"/>
          <w:color w:val="22272F"/>
          <w:kern w:val="0"/>
          <w:sz w:val="24"/>
          <w:szCs w:val="24"/>
          <w:lang w:eastAsia="ru-RU"/>
          <w14:ligatures w14:val="none"/>
        </w:rPr>
        <w:t>.</w:t>
      </w:r>
    </w:p>
    <w:p w14:paraId="17EF4454"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6. Решение об отзыве формирований Вооруженных Сил Российской Федерации принимается Президентом Российской Федерации в случае:</w:t>
      </w:r>
    </w:p>
    <w:p w14:paraId="511D0961"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выполнения ими поставленных задач по пресечению международной террористической деятельности;</w:t>
      </w:r>
    </w:p>
    <w:p w14:paraId="61FDB749"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нецелесообразности их дальнейшего пребывания за пределами территории Российской Федерации.</w:t>
      </w:r>
    </w:p>
    <w:p w14:paraId="5D6D5EAF"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14:paraId="47D6406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14:paraId="0170BD2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14:paraId="5D155AEE"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lastRenderedPageBreak/>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14:paraId="174E4D8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14:paraId="32011D05"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11. Правовой режим контртеррористической операции</w:t>
      </w:r>
    </w:p>
    <w:p w14:paraId="6FC30EA6"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В целях пресечения и раскрытия </w:t>
      </w:r>
      <w:hyperlink r:id="rId33" w:anchor="/document/12145408/entry/33" w:history="1">
        <w:r w:rsidRPr="00EF0D1C">
          <w:rPr>
            <w:rFonts w:ascii="PT Serif" w:eastAsia="Times New Roman" w:hAnsi="PT Serif" w:cs="Times New Roman"/>
            <w:color w:val="3272C0"/>
            <w:kern w:val="0"/>
            <w:sz w:val="24"/>
            <w:szCs w:val="24"/>
            <w:lang w:eastAsia="ru-RU"/>
            <w14:ligatures w14:val="none"/>
          </w:rPr>
          <w:t>террористического акта</w:t>
        </w:r>
      </w:hyperlink>
      <w:r w:rsidRPr="00EF0D1C">
        <w:rPr>
          <w:rFonts w:ascii="PT Serif" w:eastAsia="Times New Roman" w:hAnsi="PT Serif" w:cs="Times New Roman"/>
          <w:color w:val="22272F"/>
          <w:kern w:val="0"/>
          <w:sz w:val="24"/>
          <w:szCs w:val="24"/>
          <w:lang w:eastAsia="ru-RU"/>
          <w14:ligatures w14:val="none"/>
        </w:rPr>
        <w:t>,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r:id="rId34" w:anchor="/document/12145408/entry/122" w:history="1">
        <w:r w:rsidRPr="00EF0D1C">
          <w:rPr>
            <w:rFonts w:ascii="PT Serif" w:eastAsia="Times New Roman" w:hAnsi="PT Serif" w:cs="Times New Roman"/>
            <w:color w:val="3272C0"/>
            <w:kern w:val="0"/>
            <w:sz w:val="24"/>
            <w:szCs w:val="24"/>
            <w:lang w:eastAsia="ru-RU"/>
            <w14:ligatures w14:val="none"/>
          </w:rPr>
          <w:t>частью 2 статьи 12</w:t>
        </w:r>
      </w:hyperlink>
      <w:r w:rsidRPr="00EF0D1C">
        <w:rPr>
          <w:rFonts w:ascii="PT Serif" w:eastAsia="Times New Roman" w:hAnsi="PT Serif" w:cs="Times New Roman"/>
          <w:color w:val="22272F"/>
          <w:kern w:val="0"/>
          <w:sz w:val="24"/>
          <w:szCs w:val="24"/>
          <w:lang w:eastAsia="ru-RU"/>
          <w14:ligatures w14:val="none"/>
        </w:rPr>
        <w:t> настоящего Федерального закона решение о проведении </w:t>
      </w:r>
      <w:hyperlink r:id="rId35" w:anchor="/document/12145408/entry/35" w:history="1">
        <w:r w:rsidRPr="00EF0D1C">
          <w:rPr>
            <w:rFonts w:ascii="PT Serif" w:eastAsia="Times New Roman" w:hAnsi="PT Serif" w:cs="Times New Roman"/>
            <w:color w:val="3272C0"/>
            <w:kern w:val="0"/>
            <w:sz w:val="24"/>
            <w:szCs w:val="24"/>
            <w:lang w:eastAsia="ru-RU"/>
            <w14:ligatures w14:val="none"/>
          </w:rPr>
          <w:t>контртеррористической операции</w:t>
        </w:r>
      </w:hyperlink>
      <w:r w:rsidRPr="00EF0D1C">
        <w:rPr>
          <w:rFonts w:ascii="PT Serif" w:eastAsia="Times New Roman" w:hAnsi="PT Serif" w:cs="Times New Roman"/>
          <w:color w:val="22272F"/>
          <w:kern w:val="0"/>
          <w:sz w:val="24"/>
          <w:szCs w:val="24"/>
          <w:lang w:eastAsia="ru-RU"/>
          <w14:ligatures w14:val="none"/>
        </w:rPr>
        <w:t>, в пределах территории ее проведения может вводиться правовой режим контртеррористической операции на период ее проведения.</w:t>
      </w:r>
    </w:p>
    <w:p w14:paraId="2915DB3C"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14:paraId="46885A0C"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14:paraId="77F3629C"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14:paraId="4F1AFC39"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lastRenderedPageBreak/>
        <w:t>2) удаление физических лиц с отдельных участков местности и объектов, а также отбуксировка транспортных средств;</w:t>
      </w:r>
    </w:p>
    <w:p w14:paraId="594AF2CB"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14:paraId="2B5138A7"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14:paraId="65F72F8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5) использование транспортных средств </w:t>
      </w:r>
      <w:r w:rsidRPr="00EF0D1C">
        <w:rPr>
          <w:rFonts w:ascii="PT Serif" w:eastAsia="Times New Roman" w:hAnsi="PT Serif" w:cs="Times New Roman"/>
          <w:color w:val="22272F"/>
          <w:kern w:val="0"/>
          <w:sz w:val="24"/>
          <w:szCs w:val="24"/>
          <w:shd w:val="clear" w:color="auto" w:fill="ABE0FF"/>
          <w:lang w:eastAsia="ru-RU"/>
          <w14:ligatures w14:val="none"/>
        </w:rPr>
        <w:t>и (или) самоходных машин</w:t>
      </w:r>
      <w:r w:rsidRPr="00EF0D1C">
        <w:rPr>
          <w:rFonts w:ascii="PT Serif" w:eastAsia="Times New Roman" w:hAnsi="PT Serif" w:cs="Times New Roman"/>
          <w:color w:val="22272F"/>
          <w:kern w:val="0"/>
          <w:sz w:val="24"/>
          <w:szCs w:val="24"/>
          <w:lang w:eastAsia="ru-RU"/>
          <w14:ligatures w14:val="none"/>
        </w:rPr>
        <w:t>, принадлежащих организациям независимо от форм собственности (за исключением транспортных средств </w:t>
      </w:r>
      <w:r w:rsidRPr="00EF0D1C">
        <w:rPr>
          <w:rFonts w:ascii="PT Serif" w:eastAsia="Times New Roman" w:hAnsi="PT Serif" w:cs="Times New Roman"/>
          <w:color w:val="22272F"/>
          <w:kern w:val="0"/>
          <w:sz w:val="24"/>
          <w:szCs w:val="24"/>
          <w:shd w:val="clear" w:color="auto" w:fill="ABE0FF"/>
          <w:lang w:eastAsia="ru-RU"/>
          <w14:ligatures w14:val="none"/>
        </w:rPr>
        <w:t>и (или) самоходных машин</w:t>
      </w:r>
      <w:r w:rsidRPr="00EF0D1C">
        <w:rPr>
          <w:rFonts w:ascii="PT Serif" w:eastAsia="Times New Roman" w:hAnsi="PT Serif" w:cs="Times New Roman"/>
          <w:color w:val="22272F"/>
          <w:kern w:val="0"/>
          <w:sz w:val="24"/>
          <w:szCs w:val="24"/>
          <w:lang w:eastAsia="ru-RU"/>
          <w14:ligatures w14:val="none"/>
        </w:rPr>
        <w:t> дипломатических представительств, консульских и иных учреждений иностранных государств и международных организаций), а в неотложных случаях транспортных средств </w:t>
      </w:r>
      <w:r w:rsidRPr="00EF0D1C">
        <w:rPr>
          <w:rFonts w:ascii="PT Serif" w:eastAsia="Times New Roman" w:hAnsi="PT Serif" w:cs="Times New Roman"/>
          <w:color w:val="22272F"/>
          <w:kern w:val="0"/>
          <w:sz w:val="24"/>
          <w:szCs w:val="24"/>
          <w:shd w:val="clear" w:color="auto" w:fill="ABE0FF"/>
          <w:lang w:eastAsia="ru-RU"/>
          <w14:ligatures w14:val="none"/>
        </w:rPr>
        <w:t>и (или) самоходных машин</w:t>
      </w:r>
      <w:r w:rsidRPr="00EF0D1C">
        <w:rPr>
          <w:rFonts w:ascii="PT Serif" w:eastAsia="Times New Roman" w:hAnsi="PT Serif" w:cs="Times New Roman"/>
          <w:color w:val="22272F"/>
          <w:kern w:val="0"/>
          <w:sz w:val="24"/>
          <w:szCs w:val="24"/>
          <w:lang w:eastAsia="ru-RU"/>
          <w14:ligatures w14:val="none"/>
        </w:rPr>
        <w:t>, принадлежащих физическим лицам, для </w:t>
      </w:r>
      <w:r w:rsidRPr="00EF0D1C">
        <w:rPr>
          <w:rFonts w:ascii="PT Serif" w:eastAsia="Times New Roman" w:hAnsi="PT Serif" w:cs="Times New Roman"/>
          <w:color w:val="22272F"/>
          <w:kern w:val="0"/>
          <w:sz w:val="24"/>
          <w:szCs w:val="24"/>
          <w:shd w:val="clear" w:color="auto" w:fill="ABE0FF"/>
          <w:lang w:eastAsia="ru-RU"/>
          <w14:ligatures w14:val="none"/>
        </w:rPr>
        <w:t>обеспечения мероприятий по борьбе с терроризмом</w:t>
      </w:r>
      <w:r w:rsidRPr="00EF0D1C">
        <w:rPr>
          <w:rFonts w:ascii="PT Serif" w:eastAsia="Times New Roman" w:hAnsi="PT Serif" w:cs="Times New Roman"/>
          <w:color w:val="22272F"/>
          <w:kern w:val="0"/>
          <w:sz w:val="24"/>
          <w:szCs w:val="24"/>
          <w:lang w:eastAsia="ru-RU"/>
          <w14:ligatures w14:val="none"/>
        </w:rPr>
        <w:t>. </w:t>
      </w:r>
      <w:hyperlink r:id="rId36" w:anchor="/document/12159922/entry/1000" w:history="1">
        <w:r w:rsidRPr="00EF0D1C">
          <w:rPr>
            <w:rFonts w:ascii="PT Serif" w:eastAsia="Times New Roman" w:hAnsi="PT Serif" w:cs="Times New Roman"/>
            <w:color w:val="3272C0"/>
            <w:kern w:val="0"/>
            <w:sz w:val="24"/>
            <w:szCs w:val="24"/>
            <w:lang w:eastAsia="ru-RU"/>
            <w14:ligatures w14:val="none"/>
          </w:rPr>
          <w:t>Порядок</w:t>
        </w:r>
      </w:hyperlink>
      <w:r w:rsidRPr="00EF0D1C">
        <w:rPr>
          <w:rFonts w:ascii="PT Serif" w:eastAsia="Times New Roman" w:hAnsi="PT Serif" w:cs="Times New Roman"/>
          <w:color w:val="22272F"/>
          <w:kern w:val="0"/>
          <w:sz w:val="24"/>
          <w:szCs w:val="24"/>
          <w:lang w:eastAsia="ru-RU"/>
          <w14:ligatures w14:val="none"/>
        </w:rPr>
        <w:t> возмещения расходов, связанных с таким использованием транспортных средств </w:t>
      </w:r>
      <w:r w:rsidRPr="00EF0D1C">
        <w:rPr>
          <w:rFonts w:ascii="PT Serif" w:eastAsia="Times New Roman" w:hAnsi="PT Serif" w:cs="Times New Roman"/>
          <w:color w:val="22272F"/>
          <w:kern w:val="0"/>
          <w:sz w:val="24"/>
          <w:szCs w:val="24"/>
          <w:shd w:val="clear" w:color="auto" w:fill="ABE0FF"/>
          <w:lang w:eastAsia="ru-RU"/>
          <w14:ligatures w14:val="none"/>
        </w:rPr>
        <w:t>и (или) самоходных машин</w:t>
      </w:r>
      <w:r w:rsidRPr="00EF0D1C">
        <w:rPr>
          <w:rFonts w:ascii="PT Serif" w:eastAsia="Times New Roman" w:hAnsi="PT Serif" w:cs="Times New Roman"/>
          <w:color w:val="22272F"/>
          <w:kern w:val="0"/>
          <w:sz w:val="24"/>
          <w:szCs w:val="24"/>
          <w:lang w:eastAsia="ru-RU"/>
          <w14:ligatures w14:val="none"/>
        </w:rPr>
        <w:t>, определяется Правительством Российской Федерации;</w:t>
      </w:r>
    </w:p>
    <w:p w14:paraId="56E6B46B"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14:paraId="6BA4421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7) </w:t>
      </w:r>
      <w:hyperlink r:id="rId37" w:anchor="/document/72233080/entry/0" w:history="1">
        <w:r w:rsidRPr="00EF0D1C">
          <w:rPr>
            <w:rFonts w:ascii="PT Serif" w:eastAsia="Times New Roman" w:hAnsi="PT Serif" w:cs="Times New Roman"/>
            <w:color w:val="3272C0"/>
            <w:kern w:val="0"/>
            <w:sz w:val="24"/>
            <w:szCs w:val="24"/>
            <w:lang w:eastAsia="ru-RU"/>
            <w14:ligatures w14:val="none"/>
          </w:rPr>
          <w:t>приостановление оказания услуг</w:t>
        </w:r>
      </w:hyperlink>
      <w:r w:rsidRPr="00EF0D1C">
        <w:rPr>
          <w:rFonts w:ascii="PT Serif" w:eastAsia="Times New Roman" w:hAnsi="PT Serif" w:cs="Times New Roman"/>
          <w:color w:val="22272F"/>
          <w:kern w:val="0"/>
          <w:sz w:val="24"/>
          <w:szCs w:val="24"/>
          <w:lang w:eastAsia="ru-RU"/>
          <w14:ligatures w14:val="none"/>
        </w:rPr>
        <w:t> связи юридическим и физическим лицам или ограничение использования сетей связи и средств связи;</w:t>
      </w:r>
    </w:p>
    <w:p w14:paraId="17874DCF"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14:paraId="3CC0CA8D"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9) введение карантина, проведение санитарно-противоэпидемических, ветеринарных и других карантинных мероприятий;</w:t>
      </w:r>
    </w:p>
    <w:p w14:paraId="4B276095"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10) ограничение движения транспортных средств и пешеходов на улицах, дорогах, отдельных участках местности и объектах;</w:t>
      </w:r>
    </w:p>
    <w:p w14:paraId="40B11A6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11) беспрепятственное проникновение лиц, проводящих </w:t>
      </w:r>
      <w:hyperlink r:id="rId38" w:anchor="/document/12145408/entry/35" w:history="1">
        <w:r w:rsidRPr="00EF0D1C">
          <w:rPr>
            <w:rFonts w:ascii="PT Serif" w:eastAsia="Times New Roman" w:hAnsi="PT Serif" w:cs="Times New Roman"/>
            <w:color w:val="3272C0"/>
            <w:kern w:val="0"/>
            <w:sz w:val="24"/>
            <w:szCs w:val="24"/>
            <w:lang w:eastAsia="ru-RU"/>
            <w14:ligatures w14:val="none"/>
          </w:rPr>
          <w:t>контртеррористическую операцию</w:t>
        </w:r>
      </w:hyperlink>
      <w:r w:rsidRPr="00EF0D1C">
        <w:rPr>
          <w:rFonts w:ascii="PT Serif" w:eastAsia="Times New Roman" w:hAnsi="PT Serif" w:cs="Times New Roman"/>
          <w:color w:val="22272F"/>
          <w:kern w:val="0"/>
          <w:sz w:val="24"/>
          <w:szCs w:val="24"/>
          <w:lang w:eastAsia="ru-RU"/>
          <w14:ligatures w14:val="none"/>
        </w:rPr>
        <w:t xml:space="preserve">, в жилые и иные принадлежащие физическим лицам помещения и на </w:t>
      </w:r>
      <w:r w:rsidRPr="00EF0D1C">
        <w:rPr>
          <w:rFonts w:ascii="PT Serif" w:eastAsia="Times New Roman" w:hAnsi="PT Serif" w:cs="Times New Roman"/>
          <w:color w:val="22272F"/>
          <w:kern w:val="0"/>
          <w:sz w:val="24"/>
          <w:szCs w:val="24"/>
          <w:lang w:eastAsia="ru-RU"/>
          <w14:ligatures w14:val="none"/>
        </w:rPr>
        <w:lastRenderedPageBreak/>
        <w:t>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w:t>
      </w:r>
      <w:hyperlink r:id="rId39" w:anchor="/document/12145408/entry/31" w:history="1">
        <w:r w:rsidRPr="00EF0D1C">
          <w:rPr>
            <w:rFonts w:ascii="PT Serif" w:eastAsia="Times New Roman" w:hAnsi="PT Serif" w:cs="Times New Roman"/>
            <w:color w:val="3272C0"/>
            <w:kern w:val="0"/>
            <w:sz w:val="24"/>
            <w:szCs w:val="24"/>
            <w:lang w:eastAsia="ru-RU"/>
            <w14:ligatures w14:val="none"/>
          </w:rPr>
          <w:t>терроризмом</w:t>
        </w:r>
      </w:hyperlink>
      <w:r w:rsidRPr="00EF0D1C">
        <w:rPr>
          <w:rFonts w:ascii="PT Serif" w:eastAsia="Times New Roman" w:hAnsi="PT Serif" w:cs="Times New Roman"/>
          <w:color w:val="22272F"/>
          <w:kern w:val="0"/>
          <w:sz w:val="24"/>
          <w:szCs w:val="24"/>
          <w:lang w:eastAsia="ru-RU"/>
          <w14:ligatures w14:val="none"/>
        </w:rPr>
        <w:t>;</w:t>
      </w:r>
    </w:p>
    <w:p w14:paraId="654EDF4C"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14:paraId="1DD9467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14:paraId="3370431B"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14) ограничение или приостановление частной детективной и охранной деятельности.</w:t>
      </w:r>
    </w:p>
    <w:p w14:paraId="74CB256B"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r:id="rId40" w:anchor="/document/12145408/entry/1103" w:history="1">
        <w:r w:rsidRPr="00EF0D1C">
          <w:rPr>
            <w:rFonts w:ascii="PT Serif" w:eastAsia="Times New Roman" w:hAnsi="PT Serif" w:cs="Times New Roman"/>
            <w:color w:val="3272C0"/>
            <w:kern w:val="0"/>
            <w:sz w:val="24"/>
            <w:szCs w:val="24"/>
            <w:lang w:eastAsia="ru-RU"/>
            <w14:ligatures w14:val="none"/>
          </w:rPr>
          <w:t>частью 3</w:t>
        </w:r>
      </w:hyperlink>
      <w:r w:rsidRPr="00EF0D1C">
        <w:rPr>
          <w:rFonts w:ascii="PT Serif" w:eastAsia="Times New Roman" w:hAnsi="PT Serif" w:cs="Times New Roman"/>
          <w:color w:val="22272F"/>
          <w:kern w:val="0"/>
          <w:sz w:val="24"/>
          <w:szCs w:val="24"/>
          <w:lang w:eastAsia="ru-RU"/>
          <w14:ligatures w14:val="none"/>
        </w:rPr>
        <w:t> настоящей статьи, так и отдельные меры и временные ограничения.</w:t>
      </w:r>
    </w:p>
    <w:p w14:paraId="3067661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5. Правовой режим контртеррористической операции может вводиться в целях пресечения и раскрытия преступления, предусмотренного </w:t>
      </w:r>
      <w:hyperlink r:id="rId41" w:anchor="/document/10108000/entry/206" w:history="1">
        <w:r w:rsidRPr="00EF0D1C">
          <w:rPr>
            <w:rFonts w:ascii="PT Serif" w:eastAsia="Times New Roman" w:hAnsi="PT Serif" w:cs="Times New Roman"/>
            <w:color w:val="3272C0"/>
            <w:kern w:val="0"/>
            <w:sz w:val="24"/>
            <w:szCs w:val="24"/>
            <w:lang w:eastAsia="ru-RU"/>
            <w14:ligatures w14:val="none"/>
          </w:rPr>
          <w:t>статьей 206</w:t>
        </w:r>
      </w:hyperlink>
      <w:r w:rsidRPr="00EF0D1C">
        <w:rPr>
          <w:rFonts w:ascii="PT Serif" w:eastAsia="Times New Roman" w:hAnsi="PT Serif" w:cs="Times New Roman"/>
          <w:color w:val="22272F"/>
          <w:kern w:val="0"/>
          <w:sz w:val="24"/>
          <w:szCs w:val="24"/>
          <w:lang w:eastAsia="ru-RU"/>
          <w14:ligatures w14:val="none"/>
        </w:rPr>
        <w:t>, </w:t>
      </w:r>
      <w:hyperlink r:id="rId42" w:anchor="/document/10108000/entry/21104" w:history="1">
        <w:r w:rsidRPr="00EF0D1C">
          <w:rPr>
            <w:rFonts w:ascii="PT Serif" w:eastAsia="Times New Roman" w:hAnsi="PT Serif" w:cs="Times New Roman"/>
            <w:color w:val="3272C0"/>
            <w:kern w:val="0"/>
            <w:sz w:val="24"/>
            <w:szCs w:val="24"/>
            <w:lang w:eastAsia="ru-RU"/>
            <w14:ligatures w14:val="none"/>
          </w:rPr>
          <w:t>частью четвертой статьи 211</w:t>
        </w:r>
      </w:hyperlink>
      <w:r w:rsidRPr="00EF0D1C">
        <w:rPr>
          <w:rFonts w:ascii="PT Serif" w:eastAsia="Times New Roman" w:hAnsi="PT Serif" w:cs="Times New Roman"/>
          <w:color w:val="22272F"/>
          <w:kern w:val="0"/>
          <w:sz w:val="24"/>
          <w:szCs w:val="24"/>
          <w:lang w:eastAsia="ru-RU"/>
          <w14:ligatures w14:val="none"/>
        </w:rPr>
        <w:t>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43" w:anchor="/document/10108000/entry/277" w:history="1">
        <w:r w:rsidRPr="00EF0D1C">
          <w:rPr>
            <w:rFonts w:ascii="PT Serif" w:eastAsia="Times New Roman" w:hAnsi="PT Serif" w:cs="Times New Roman"/>
            <w:color w:val="3272C0"/>
            <w:kern w:val="0"/>
            <w:sz w:val="24"/>
            <w:szCs w:val="24"/>
            <w:lang w:eastAsia="ru-RU"/>
            <w14:ligatures w14:val="none"/>
          </w:rPr>
          <w:t>статьями 277</w:t>
        </w:r>
      </w:hyperlink>
      <w:r w:rsidRPr="00EF0D1C">
        <w:rPr>
          <w:rFonts w:ascii="PT Serif" w:eastAsia="Times New Roman" w:hAnsi="PT Serif" w:cs="Times New Roman"/>
          <w:color w:val="22272F"/>
          <w:kern w:val="0"/>
          <w:sz w:val="24"/>
          <w:szCs w:val="24"/>
          <w:lang w:eastAsia="ru-RU"/>
          <w14:ligatures w14:val="none"/>
        </w:rPr>
        <w:t>, </w:t>
      </w:r>
      <w:hyperlink r:id="rId44" w:anchor="/document/10108000/entry/278" w:history="1">
        <w:r w:rsidRPr="00EF0D1C">
          <w:rPr>
            <w:rFonts w:ascii="PT Serif" w:eastAsia="Times New Roman" w:hAnsi="PT Serif" w:cs="Times New Roman"/>
            <w:color w:val="3272C0"/>
            <w:kern w:val="0"/>
            <w:sz w:val="24"/>
            <w:szCs w:val="24"/>
            <w:lang w:eastAsia="ru-RU"/>
            <w14:ligatures w14:val="none"/>
          </w:rPr>
          <w:t>278</w:t>
        </w:r>
      </w:hyperlink>
      <w:r w:rsidRPr="00EF0D1C">
        <w:rPr>
          <w:rFonts w:ascii="PT Serif" w:eastAsia="Times New Roman" w:hAnsi="PT Serif" w:cs="Times New Roman"/>
          <w:color w:val="22272F"/>
          <w:kern w:val="0"/>
          <w:sz w:val="24"/>
          <w:szCs w:val="24"/>
          <w:lang w:eastAsia="ru-RU"/>
          <w14:ligatures w14:val="none"/>
        </w:rPr>
        <w:t>, </w:t>
      </w:r>
      <w:hyperlink r:id="rId45" w:anchor="/document/10108000/entry/279" w:history="1">
        <w:r w:rsidRPr="00EF0D1C">
          <w:rPr>
            <w:rFonts w:ascii="PT Serif" w:eastAsia="Times New Roman" w:hAnsi="PT Serif" w:cs="Times New Roman"/>
            <w:color w:val="3272C0"/>
            <w:kern w:val="0"/>
            <w:sz w:val="24"/>
            <w:szCs w:val="24"/>
            <w:lang w:eastAsia="ru-RU"/>
            <w14:ligatures w14:val="none"/>
          </w:rPr>
          <w:t>279</w:t>
        </w:r>
      </w:hyperlink>
      <w:r w:rsidRPr="00EF0D1C">
        <w:rPr>
          <w:rFonts w:ascii="PT Serif" w:eastAsia="Times New Roman" w:hAnsi="PT Serif" w:cs="Times New Roman"/>
          <w:color w:val="22272F"/>
          <w:kern w:val="0"/>
          <w:sz w:val="24"/>
          <w:szCs w:val="24"/>
          <w:lang w:eastAsia="ru-RU"/>
          <w14:ligatures w14:val="none"/>
        </w:rPr>
        <w:t>, </w:t>
      </w:r>
      <w:hyperlink r:id="rId46" w:anchor="/document/10108000/entry/360" w:history="1">
        <w:r w:rsidRPr="00EF0D1C">
          <w:rPr>
            <w:rFonts w:ascii="PT Serif" w:eastAsia="Times New Roman" w:hAnsi="PT Serif" w:cs="Times New Roman"/>
            <w:color w:val="3272C0"/>
            <w:kern w:val="0"/>
            <w:sz w:val="24"/>
            <w:szCs w:val="24"/>
            <w:lang w:eastAsia="ru-RU"/>
            <w14:ligatures w14:val="none"/>
          </w:rPr>
          <w:t>360</w:t>
        </w:r>
      </w:hyperlink>
      <w:r w:rsidRPr="00EF0D1C">
        <w:rPr>
          <w:rFonts w:ascii="PT Serif" w:eastAsia="Times New Roman" w:hAnsi="PT Serif" w:cs="Times New Roman"/>
          <w:color w:val="22272F"/>
          <w:kern w:val="0"/>
          <w:sz w:val="24"/>
          <w:szCs w:val="24"/>
          <w:lang w:eastAsia="ru-RU"/>
          <w14:ligatures w14:val="none"/>
        </w:rPr>
        <w:t>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r:id="rId47" w:anchor="/document/12145408/entry/12" w:history="1">
        <w:r w:rsidRPr="00EF0D1C">
          <w:rPr>
            <w:rFonts w:ascii="PT Serif" w:eastAsia="Times New Roman" w:hAnsi="PT Serif" w:cs="Times New Roman"/>
            <w:color w:val="3272C0"/>
            <w:kern w:val="0"/>
            <w:sz w:val="24"/>
            <w:szCs w:val="24"/>
            <w:lang w:eastAsia="ru-RU"/>
            <w14:ligatures w14:val="none"/>
          </w:rPr>
          <w:t>статьями 12 - 19</w:t>
        </w:r>
      </w:hyperlink>
      <w:r w:rsidRPr="00EF0D1C">
        <w:rPr>
          <w:rFonts w:ascii="PT Serif" w:eastAsia="Times New Roman" w:hAnsi="PT Serif" w:cs="Times New Roman"/>
          <w:color w:val="22272F"/>
          <w:kern w:val="0"/>
          <w:sz w:val="24"/>
          <w:szCs w:val="24"/>
          <w:lang w:eastAsia="ru-RU"/>
          <w14:ligatures w14:val="none"/>
        </w:rPr>
        <w:t> настоящего Федерального закона.</w:t>
      </w:r>
    </w:p>
    <w:p w14:paraId="09C37F1C"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12. Условия проведения контртеррористической операции</w:t>
      </w:r>
    </w:p>
    <w:p w14:paraId="2BEFFBFC"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14:paraId="30A2CFD5"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 xml:space="preserve">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w:t>
      </w:r>
      <w:r w:rsidRPr="00EF0D1C">
        <w:rPr>
          <w:rFonts w:ascii="PT Serif" w:eastAsia="Times New Roman" w:hAnsi="PT Serif" w:cs="Times New Roman"/>
          <w:color w:val="22272F"/>
          <w:kern w:val="0"/>
          <w:sz w:val="24"/>
          <w:szCs w:val="24"/>
          <w:lang w:eastAsia="ru-RU"/>
          <w14:ligatures w14:val="none"/>
        </w:rPr>
        <w:lastRenderedPageBreak/>
        <w:t>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14:paraId="710BFDAF"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В случае, если для проведения </w:t>
      </w:r>
      <w:hyperlink r:id="rId48" w:anchor="/document/12145408/entry/35" w:history="1">
        <w:r w:rsidRPr="00EF0D1C">
          <w:rPr>
            <w:rFonts w:ascii="PT Serif" w:eastAsia="Times New Roman" w:hAnsi="PT Serif" w:cs="Times New Roman"/>
            <w:color w:val="3272C0"/>
            <w:kern w:val="0"/>
            <w:sz w:val="24"/>
            <w:szCs w:val="24"/>
            <w:lang w:eastAsia="ru-RU"/>
            <w14:ligatures w14:val="none"/>
          </w:rPr>
          <w:t>контртеррористической операции</w:t>
        </w:r>
      </w:hyperlink>
      <w:r w:rsidRPr="00EF0D1C">
        <w:rPr>
          <w:rFonts w:ascii="PT Serif" w:eastAsia="Times New Roman" w:hAnsi="PT Serif" w:cs="Times New Roman"/>
          <w:color w:val="22272F"/>
          <w:kern w:val="0"/>
          <w:sz w:val="24"/>
          <w:szCs w:val="24"/>
          <w:lang w:eastAsia="ru-RU"/>
          <w14:ligatures w14:val="none"/>
        </w:rPr>
        <w:t>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14:paraId="7410249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13. Руководство контртеррористической операцией</w:t>
      </w:r>
    </w:p>
    <w:p w14:paraId="2A57FAF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Лицо, принявшее в соответствии с </w:t>
      </w:r>
      <w:hyperlink r:id="rId49" w:anchor="/document/12145408/entry/122" w:history="1">
        <w:r w:rsidRPr="00EF0D1C">
          <w:rPr>
            <w:rFonts w:ascii="PT Serif" w:eastAsia="Times New Roman" w:hAnsi="PT Serif" w:cs="Times New Roman"/>
            <w:color w:val="3272C0"/>
            <w:kern w:val="0"/>
            <w:sz w:val="24"/>
            <w:szCs w:val="24"/>
            <w:lang w:eastAsia="ru-RU"/>
            <w14:ligatures w14:val="none"/>
          </w:rPr>
          <w:t>частью 2 статьи 12</w:t>
        </w:r>
      </w:hyperlink>
      <w:r w:rsidRPr="00EF0D1C">
        <w:rPr>
          <w:rFonts w:ascii="PT Serif" w:eastAsia="Times New Roman" w:hAnsi="PT Serif" w:cs="Times New Roman"/>
          <w:color w:val="22272F"/>
          <w:kern w:val="0"/>
          <w:sz w:val="24"/>
          <w:szCs w:val="24"/>
          <w:lang w:eastAsia="ru-RU"/>
          <w14:ligatures w14:val="none"/>
        </w:rPr>
        <w:t>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14:paraId="0C42937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Руководитель контртеррористической операции:</w:t>
      </w:r>
    </w:p>
    <w:p w14:paraId="711F301D"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14:paraId="5485AF1C"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14:paraId="279BB8A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отдает распоряжения оперативному штабу о подготовке расчетов и предложений по проведению контртеррористической операции;</w:t>
      </w:r>
    </w:p>
    <w:p w14:paraId="1C071B89"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w:t>
      </w:r>
      <w:r w:rsidRPr="00EF0D1C">
        <w:rPr>
          <w:rFonts w:ascii="PT Serif" w:eastAsia="Times New Roman" w:hAnsi="PT Serif" w:cs="Times New Roman"/>
          <w:color w:val="22272F"/>
          <w:kern w:val="0"/>
          <w:sz w:val="24"/>
          <w:szCs w:val="24"/>
          <w:lang w:eastAsia="ru-RU"/>
          <w14:ligatures w14:val="none"/>
        </w:rPr>
        <w:lastRenderedPageBreak/>
        <w:t>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14:paraId="57B813D6"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14:paraId="4BDDD401"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r:id="rId50" w:anchor="/document/12145408/entry/1103" w:history="1">
        <w:r w:rsidRPr="00EF0D1C">
          <w:rPr>
            <w:rFonts w:ascii="PT Serif" w:eastAsia="Times New Roman" w:hAnsi="PT Serif" w:cs="Times New Roman"/>
            <w:color w:val="3272C0"/>
            <w:kern w:val="0"/>
            <w:sz w:val="24"/>
            <w:szCs w:val="24"/>
            <w:lang w:eastAsia="ru-RU"/>
            <w14:ligatures w14:val="none"/>
          </w:rPr>
          <w:t>частью 3 статьи 11</w:t>
        </w:r>
      </w:hyperlink>
      <w:r w:rsidRPr="00EF0D1C">
        <w:rPr>
          <w:rFonts w:ascii="PT Serif" w:eastAsia="Times New Roman" w:hAnsi="PT Serif" w:cs="Times New Roman"/>
          <w:color w:val="22272F"/>
          <w:kern w:val="0"/>
          <w:sz w:val="24"/>
          <w:szCs w:val="24"/>
          <w:lang w:eastAsia="ru-RU"/>
          <w14:ligatures w14:val="none"/>
        </w:rPr>
        <w:t> настоящего Федерального закона;</w:t>
      </w:r>
    </w:p>
    <w:p w14:paraId="181B0D59"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7) отдает боевое распоряжение (боевой приказ) о применении группировки сил и средств, создаваемой в соответствии со </w:t>
      </w:r>
      <w:hyperlink r:id="rId51" w:anchor="/document/12145408/entry/15" w:history="1">
        <w:r w:rsidRPr="00EF0D1C">
          <w:rPr>
            <w:rFonts w:ascii="PT Serif" w:eastAsia="Times New Roman" w:hAnsi="PT Serif" w:cs="Times New Roman"/>
            <w:color w:val="3272C0"/>
            <w:kern w:val="0"/>
            <w:sz w:val="24"/>
            <w:szCs w:val="24"/>
            <w:lang w:eastAsia="ru-RU"/>
            <w14:ligatures w14:val="none"/>
          </w:rPr>
          <w:t>статьей 15</w:t>
        </w:r>
      </w:hyperlink>
      <w:r w:rsidRPr="00EF0D1C">
        <w:rPr>
          <w:rFonts w:ascii="PT Serif" w:eastAsia="Times New Roman" w:hAnsi="PT Serif" w:cs="Times New Roman"/>
          <w:color w:val="22272F"/>
          <w:kern w:val="0"/>
          <w:sz w:val="24"/>
          <w:szCs w:val="24"/>
          <w:lang w:eastAsia="ru-RU"/>
          <w14:ligatures w14:val="none"/>
        </w:rPr>
        <w:t> настоящего Федерального закона;</w:t>
      </w:r>
    </w:p>
    <w:p w14:paraId="60DBC0C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8) реализует иные полномочия по руководству контртеррористической операцией.</w:t>
      </w:r>
    </w:p>
    <w:p w14:paraId="697FB45C"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14. Компетенция оперативного штаба</w:t>
      </w:r>
    </w:p>
    <w:p w14:paraId="6337295A"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Руководитель оперативного штаба и его </w:t>
      </w:r>
      <w:hyperlink r:id="rId52" w:anchor="/document/12145028/entry/4000" w:history="1">
        <w:r w:rsidRPr="00EF0D1C">
          <w:rPr>
            <w:rFonts w:ascii="PT Serif" w:eastAsia="Times New Roman" w:hAnsi="PT Serif" w:cs="Times New Roman"/>
            <w:color w:val="3272C0"/>
            <w:kern w:val="0"/>
            <w:sz w:val="24"/>
            <w:szCs w:val="24"/>
            <w:lang w:eastAsia="ru-RU"/>
            <w14:ligatures w14:val="none"/>
          </w:rPr>
          <w:t>состав</w:t>
        </w:r>
      </w:hyperlink>
      <w:r w:rsidRPr="00EF0D1C">
        <w:rPr>
          <w:rFonts w:ascii="PT Serif" w:eastAsia="Times New Roman" w:hAnsi="PT Serif" w:cs="Times New Roman"/>
          <w:color w:val="22272F"/>
          <w:kern w:val="0"/>
          <w:sz w:val="24"/>
          <w:szCs w:val="24"/>
          <w:lang w:eastAsia="ru-RU"/>
          <w14:ligatures w14:val="none"/>
        </w:rPr>
        <w:t> определяются в </w:t>
      </w:r>
      <w:hyperlink r:id="rId53" w:anchor="/document/12145028/entry/10" w:history="1">
        <w:r w:rsidRPr="00EF0D1C">
          <w:rPr>
            <w:rFonts w:ascii="PT Serif" w:eastAsia="Times New Roman" w:hAnsi="PT Serif" w:cs="Times New Roman"/>
            <w:color w:val="3272C0"/>
            <w:kern w:val="0"/>
            <w:sz w:val="24"/>
            <w:szCs w:val="24"/>
            <w:lang w:eastAsia="ru-RU"/>
            <w14:ligatures w14:val="none"/>
          </w:rPr>
          <w:t>порядке</w:t>
        </w:r>
      </w:hyperlink>
      <w:r w:rsidRPr="00EF0D1C">
        <w:rPr>
          <w:rFonts w:ascii="PT Serif" w:eastAsia="Times New Roman" w:hAnsi="PT Serif" w:cs="Times New Roman"/>
          <w:color w:val="22272F"/>
          <w:kern w:val="0"/>
          <w:sz w:val="24"/>
          <w:szCs w:val="24"/>
          <w:lang w:eastAsia="ru-RU"/>
          <w14:ligatures w14:val="none"/>
        </w:rPr>
        <w:t>, установленном Президентом Российской Федерации.</w:t>
      </w:r>
    </w:p>
    <w:p w14:paraId="563A4C2B"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Оперативный штаб:</w:t>
      </w:r>
    </w:p>
    <w:p w14:paraId="1588EBBC"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w:t>
      </w:r>
      <w:hyperlink r:id="rId54" w:anchor="/document/12145408/entry/33" w:history="1">
        <w:r w:rsidRPr="00EF0D1C">
          <w:rPr>
            <w:rFonts w:ascii="PT Serif" w:eastAsia="Times New Roman" w:hAnsi="PT Serif" w:cs="Times New Roman"/>
            <w:color w:val="3272C0"/>
            <w:kern w:val="0"/>
            <w:sz w:val="24"/>
            <w:szCs w:val="24"/>
            <w:lang w:eastAsia="ru-RU"/>
            <w14:ligatures w14:val="none"/>
          </w:rPr>
          <w:t>террористического акта</w:t>
        </w:r>
      </w:hyperlink>
      <w:r w:rsidRPr="00EF0D1C">
        <w:rPr>
          <w:rFonts w:ascii="PT Serif" w:eastAsia="Times New Roman" w:hAnsi="PT Serif" w:cs="Times New Roman"/>
          <w:color w:val="22272F"/>
          <w:kern w:val="0"/>
          <w:sz w:val="24"/>
          <w:szCs w:val="24"/>
          <w:lang w:eastAsia="ru-RU"/>
          <w14:ligatures w14:val="none"/>
        </w:rPr>
        <w:t>;</w:t>
      </w:r>
    </w:p>
    <w:p w14:paraId="40C8442B"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подготавливает расчеты и предложения по проведению контртеррористической операции;</w:t>
      </w:r>
    </w:p>
    <w:p w14:paraId="5DEBFA4A"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14:paraId="40EDCC76"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14:paraId="7DC9B41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5) организует взаимодействие привлекаемых для проведения контртеррористической операции сил и средств;</w:t>
      </w:r>
    </w:p>
    <w:p w14:paraId="3E0DCAEA"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6) принимает другие меры по предотвращению террористического акта и минимизации его возможных последствий.</w:t>
      </w:r>
    </w:p>
    <w:p w14:paraId="322E4BA6"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lastRenderedPageBreak/>
        <w:t>Статья 15. Силы и средства, привлекаемые для проведения контртеррористической операции</w:t>
      </w:r>
    </w:p>
    <w:p w14:paraId="3518F49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14:paraId="196B7A01"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14:paraId="4B34409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14:paraId="2E9EE4F5"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r:id="rId55" w:anchor="/document/12145408/entry/153" w:history="1">
        <w:r w:rsidRPr="00EF0D1C">
          <w:rPr>
            <w:rFonts w:ascii="PT Serif" w:eastAsia="Times New Roman" w:hAnsi="PT Serif" w:cs="Times New Roman"/>
            <w:color w:val="3272C0"/>
            <w:kern w:val="0"/>
            <w:sz w:val="24"/>
            <w:szCs w:val="24"/>
            <w:lang w:eastAsia="ru-RU"/>
            <w14:ligatures w14:val="none"/>
          </w:rPr>
          <w:t>части 3</w:t>
        </w:r>
      </w:hyperlink>
      <w:r w:rsidRPr="00EF0D1C">
        <w:rPr>
          <w:rFonts w:ascii="PT Serif" w:eastAsia="Times New Roman" w:hAnsi="PT Serif" w:cs="Times New Roman"/>
          <w:color w:val="22272F"/>
          <w:kern w:val="0"/>
          <w:sz w:val="24"/>
          <w:szCs w:val="24"/>
          <w:lang w:eastAsia="ru-RU"/>
          <w14:ligatures w14:val="none"/>
        </w:rPr>
        <w:t> настоящей статьи, осуществляет руководитель </w:t>
      </w:r>
      <w:hyperlink r:id="rId56" w:anchor="/document/12145408/entry/35" w:history="1">
        <w:r w:rsidRPr="00EF0D1C">
          <w:rPr>
            <w:rFonts w:ascii="PT Serif" w:eastAsia="Times New Roman" w:hAnsi="PT Serif" w:cs="Times New Roman"/>
            <w:color w:val="3272C0"/>
            <w:kern w:val="0"/>
            <w:sz w:val="24"/>
            <w:szCs w:val="24"/>
            <w:lang w:eastAsia="ru-RU"/>
            <w14:ligatures w14:val="none"/>
          </w:rPr>
          <w:t>контртеррористической операции</w:t>
        </w:r>
      </w:hyperlink>
      <w:r w:rsidRPr="00EF0D1C">
        <w:rPr>
          <w:rFonts w:ascii="PT Serif" w:eastAsia="Times New Roman" w:hAnsi="PT Serif" w:cs="Times New Roman"/>
          <w:color w:val="22272F"/>
          <w:kern w:val="0"/>
          <w:sz w:val="24"/>
          <w:szCs w:val="24"/>
          <w:lang w:eastAsia="ru-RU"/>
          <w14:ligatures w14:val="none"/>
        </w:rPr>
        <w:t>.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14:paraId="20C24766"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14:paraId="5839D6F7"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6. Участвующие в контртеррористической операции подразделения федеральных органов исполнительной власти, указанных в </w:t>
      </w:r>
      <w:hyperlink r:id="rId57" w:anchor="/document/12145408/entry/153" w:history="1">
        <w:r w:rsidRPr="00EF0D1C">
          <w:rPr>
            <w:rFonts w:ascii="PT Serif" w:eastAsia="Times New Roman" w:hAnsi="PT Serif" w:cs="Times New Roman"/>
            <w:color w:val="3272C0"/>
            <w:kern w:val="0"/>
            <w:sz w:val="24"/>
            <w:szCs w:val="24"/>
            <w:lang w:eastAsia="ru-RU"/>
            <w14:ligatures w14:val="none"/>
          </w:rPr>
          <w:t>части 3</w:t>
        </w:r>
      </w:hyperlink>
      <w:r w:rsidRPr="00EF0D1C">
        <w:rPr>
          <w:rFonts w:ascii="PT Serif" w:eastAsia="Times New Roman" w:hAnsi="PT Serif" w:cs="Times New Roman"/>
          <w:color w:val="22272F"/>
          <w:kern w:val="0"/>
          <w:sz w:val="24"/>
          <w:szCs w:val="24"/>
          <w:lang w:eastAsia="ru-RU"/>
          <w14:ligatures w14:val="none"/>
        </w:rPr>
        <w:t> настоящей статьи, применяют боевую технику, оружие и специальные средства в соответствии с нормативными правовыми актами Российской Федерации.</w:t>
      </w:r>
    </w:p>
    <w:p w14:paraId="3DF8A37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16. Ведение переговоров в ходе контртеррористической операции</w:t>
      </w:r>
    </w:p>
    <w:p w14:paraId="06A2D42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В целях сохранения жизни и здоровья людей возможно ведение переговоров лицами, специально уполномоченными на то руководителем </w:t>
      </w:r>
      <w:hyperlink r:id="rId58" w:anchor="/document/12145408/entry/35" w:history="1">
        <w:r w:rsidRPr="00EF0D1C">
          <w:rPr>
            <w:rFonts w:ascii="PT Serif" w:eastAsia="Times New Roman" w:hAnsi="PT Serif" w:cs="Times New Roman"/>
            <w:color w:val="3272C0"/>
            <w:kern w:val="0"/>
            <w:sz w:val="24"/>
            <w:szCs w:val="24"/>
            <w:lang w:eastAsia="ru-RU"/>
            <w14:ligatures w14:val="none"/>
          </w:rPr>
          <w:t>контртеррористической операции</w:t>
        </w:r>
      </w:hyperlink>
      <w:r w:rsidRPr="00EF0D1C">
        <w:rPr>
          <w:rFonts w:ascii="PT Serif" w:eastAsia="Times New Roman" w:hAnsi="PT Serif" w:cs="Times New Roman"/>
          <w:color w:val="22272F"/>
          <w:kern w:val="0"/>
          <w:sz w:val="24"/>
          <w:szCs w:val="24"/>
          <w:lang w:eastAsia="ru-RU"/>
          <w14:ligatures w14:val="none"/>
        </w:rPr>
        <w:t>.</w:t>
      </w:r>
    </w:p>
    <w:p w14:paraId="2FB0EB07"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lastRenderedPageBreak/>
        <w:t>2. При ведении переговоров с террористами не должны рассматриваться выдвигаемые ими политические требования.</w:t>
      </w:r>
    </w:p>
    <w:p w14:paraId="31353ABE"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17. Окончание контртеррористической операции</w:t>
      </w:r>
    </w:p>
    <w:p w14:paraId="621B64A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Контртеррористическая операция считается оконченной в случае, если </w:t>
      </w:r>
      <w:hyperlink r:id="rId59" w:anchor="/document/12145408/entry/33" w:history="1">
        <w:r w:rsidRPr="00EF0D1C">
          <w:rPr>
            <w:rFonts w:ascii="PT Serif" w:eastAsia="Times New Roman" w:hAnsi="PT Serif" w:cs="Times New Roman"/>
            <w:color w:val="3272C0"/>
            <w:kern w:val="0"/>
            <w:sz w:val="24"/>
            <w:szCs w:val="24"/>
            <w:lang w:eastAsia="ru-RU"/>
            <w14:ligatures w14:val="none"/>
          </w:rPr>
          <w:t>террористический акт</w:t>
        </w:r>
      </w:hyperlink>
      <w:r w:rsidRPr="00EF0D1C">
        <w:rPr>
          <w:rFonts w:ascii="PT Serif" w:eastAsia="Times New Roman" w:hAnsi="PT Serif" w:cs="Times New Roman"/>
          <w:color w:val="22272F"/>
          <w:kern w:val="0"/>
          <w:sz w:val="24"/>
          <w:szCs w:val="24"/>
          <w:lang w:eastAsia="ru-RU"/>
          <w14:ligatures w14:val="none"/>
        </w:rPr>
        <w:t>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14:paraId="4FF0A45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При наличии условий, указанных в </w:t>
      </w:r>
      <w:hyperlink r:id="rId60" w:anchor="/document/12145408/entry/171" w:history="1">
        <w:r w:rsidRPr="00EF0D1C">
          <w:rPr>
            <w:rFonts w:ascii="PT Serif" w:eastAsia="Times New Roman" w:hAnsi="PT Serif" w:cs="Times New Roman"/>
            <w:color w:val="3272C0"/>
            <w:kern w:val="0"/>
            <w:sz w:val="24"/>
            <w:szCs w:val="24"/>
            <w:lang w:eastAsia="ru-RU"/>
            <w14:ligatures w14:val="none"/>
          </w:rPr>
          <w:t>части 1</w:t>
        </w:r>
      </w:hyperlink>
      <w:r w:rsidRPr="00EF0D1C">
        <w:rPr>
          <w:rFonts w:ascii="PT Serif" w:eastAsia="Times New Roman" w:hAnsi="PT Serif" w:cs="Times New Roman"/>
          <w:color w:val="22272F"/>
          <w:kern w:val="0"/>
          <w:sz w:val="24"/>
          <w:szCs w:val="24"/>
          <w:lang w:eastAsia="ru-RU"/>
          <w14:ligatures w14:val="none"/>
        </w:rPr>
        <w:t> настоящей статьи, руководитель контртеррористической операции объявляет контртеррористическую операцию оконченной.</w:t>
      </w:r>
    </w:p>
    <w:p w14:paraId="5DDDA9B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18. Возмещение вреда, причиненного в результате террористического акта</w:t>
      </w:r>
    </w:p>
    <w:p w14:paraId="1BC4EB5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Государство осуществляет в </w:t>
      </w:r>
      <w:hyperlink r:id="rId61" w:anchor="/document/73364757/entry/1000" w:history="1">
        <w:r w:rsidRPr="00EF0D1C">
          <w:rPr>
            <w:rFonts w:ascii="PT Serif" w:eastAsia="Times New Roman" w:hAnsi="PT Serif" w:cs="Times New Roman"/>
            <w:color w:val="3272C0"/>
            <w:kern w:val="0"/>
            <w:sz w:val="24"/>
            <w:szCs w:val="24"/>
            <w:lang w:eastAsia="ru-RU"/>
            <w14:ligatures w14:val="none"/>
          </w:rPr>
          <w:t>порядке</w:t>
        </w:r>
      </w:hyperlink>
      <w:r w:rsidRPr="00EF0D1C">
        <w:rPr>
          <w:rFonts w:ascii="PT Serif" w:eastAsia="Times New Roman" w:hAnsi="PT Serif" w:cs="Times New Roman"/>
          <w:color w:val="22272F"/>
          <w:kern w:val="0"/>
          <w:sz w:val="24"/>
          <w:szCs w:val="24"/>
          <w:lang w:eastAsia="ru-RU"/>
          <w14:ligatures w14:val="none"/>
        </w:rP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14:paraId="6C840C04"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14:paraId="20CDD8E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 xml:space="preserve">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w:t>
      </w:r>
      <w:r w:rsidRPr="00EF0D1C">
        <w:rPr>
          <w:rFonts w:ascii="PT Serif" w:eastAsia="Times New Roman" w:hAnsi="PT Serif" w:cs="Times New Roman"/>
          <w:color w:val="22272F"/>
          <w:kern w:val="0"/>
          <w:sz w:val="24"/>
          <w:szCs w:val="24"/>
          <w:lang w:eastAsia="ru-RU"/>
          <w14:ligatures w14:val="none"/>
        </w:rPr>
        <w:lastRenderedPageBreak/>
        <w:t>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14:paraId="14063171"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w:t>
      </w:r>
      <w:hyperlink r:id="rId62" w:anchor="/multilink/12145408/paragraph/142/number/0" w:history="1">
        <w:r w:rsidRPr="00EF0D1C">
          <w:rPr>
            <w:rFonts w:ascii="PT Serif" w:eastAsia="Times New Roman" w:hAnsi="PT Serif" w:cs="Times New Roman"/>
            <w:color w:val="3272C0"/>
            <w:kern w:val="0"/>
            <w:sz w:val="24"/>
            <w:szCs w:val="24"/>
            <w:lang w:eastAsia="ru-RU"/>
            <w14:ligatures w14:val="none"/>
          </w:rPr>
          <w:t>законодательством</w:t>
        </w:r>
      </w:hyperlink>
      <w:r w:rsidRPr="00EF0D1C">
        <w:rPr>
          <w:rFonts w:ascii="PT Serif" w:eastAsia="Times New Roman" w:hAnsi="PT Serif" w:cs="Times New Roman"/>
          <w:color w:val="22272F"/>
          <w:kern w:val="0"/>
          <w:sz w:val="24"/>
          <w:szCs w:val="24"/>
          <w:lang w:eastAsia="ru-RU"/>
          <w14:ligatures w14:val="none"/>
        </w:rPr>
        <w:t> Российской Федерации в </w:t>
      </w:r>
      <w:hyperlink r:id="rId63" w:anchor="/document/73364757/entry/1000" w:history="1">
        <w:r w:rsidRPr="00EF0D1C">
          <w:rPr>
            <w:rFonts w:ascii="PT Serif" w:eastAsia="Times New Roman" w:hAnsi="PT Serif" w:cs="Times New Roman"/>
            <w:color w:val="3272C0"/>
            <w:kern w:val="0"/>
            <w:sz w:val="24"/>
            <w:szCs w:val="24"/>
            <w:lang w:eastAsia="ru-RU"/>
            <w14:ligatures w14:val="none"/>
          </w:rPr>
          <w:t>порядке</w:t>
        </w:r>
      </w:hyperlink>
      <w:r w:rsidRPr="00EF0D1C">
        <w:rPr>
          <w:rFonts w:ascii="PT Serif" w:eastAsia="Times New Roman" w:hAnsi="PT Serif" w:cs="Times New Roman"/>
          <w:color w:val="22272F"/>
          <w:kern w:val="0"/>
          <w:sz w:val="24"/>
          <w:szCs w:val="24"/>
          <w:lang w:eastAsia="ru-RU"/>
          <w14:ligatures w14:val="none"/>
        </w:rPr>
        <w:t>, установленном Правительством Российской Федерации.</w:t>
      </w:r>
    </w:p>
    <w:p w14:paraId="4CA37FA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14:paraId="376463E9"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19. Социальная реабилитация лиц, пострадавших в результате террористического акта, и лиц, участвующих в борьбе с терроризмом</w:t>
      </w:r>
    </w:p>
    <w:p w14:paraId="2159B75D"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Социальная реабилитация лиц, пострадавших в результате террористического акта, а также лиц, указанных в </w:t>
      </w:r>
      <w:hyperlink r:id="rId64" w:anchor="/document/12145408/entry/20" w:history="1">
        <w:r w:rsidRPr="00EF0D1C">
          <w:rPr>
            <w:rFonts w:ascii="PT Serif" w:eastAsia="Times New Roman" w:hAnsi="PT Serif" w:cs="Times New Roman"/>
            <w:color w:val="3272C0"/>
            <w:kern w:val="0"/>
            <w:sz w:val="24"/>
            <w:szCs w:val="24"/>
            <w:lang w:eastAsia="ru-RU"/>
            <w14:ligatures w14:val="none"/>
          </w:rPr>
          <w:t>статье 20</w:t>
        </w:r>
      </w:hyperlink>
      <w:r w:rsidRPr="00EF0D1C">
        <w:rPr>
          <w:rFonts w:ascii="PT Serif" w:eastAsia="Times New Roman" w:hAnsi="PT Serif" w:cs="Times New Roman"/>
          <w:color w:val="22272F"/>
          <w:kern w:val="0"/>
          <w:sz w:val="24"/>
          <w:szCs w:val="24"/>
          <w:lang w:eastAsia="ru-RU"/>
          <w14:ligatures w14:val="none"/>
        </w:rPr>
        <w:t>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w:t>
      </w:r>
      <w:hyperlink r:id="rId65" w:anchor="/document/12145408/entry/33" w:history="1">
        <w:r w:rsidRPr="00EF0D1C">
          <w:rPr>
            <w:rFonts w:ascii="PT Serif" w:eastAsia="Times New Roman" w:hAnsi="PT Serif" w:cs="Times New Roman"/>
            <w:color w:val="3272C0"/>
            <w:kern w:val="0"/>
            <w:sz w:val="24"/>
            <w:szCs w:val="24"/>
            <w:lang w:eastAsia="ru-RU"/>
            <w14:ligatures w14:val="none"/>
          </w:rPr>
          <w:t>террористического акта</w:t>
        </w:r>
      </w:hyperlink>
      <w:r w:rsidRPr="00EF0D1C">
        <w:rPr>
          <w:rFonts w:ascii="PT Serif" w:eastAsia="Times New Roman" w:hAnsi="PT Serif" w:cs="Times New Roman"/>
          <w:color w:val="22272F"/>
          <w:kern w:val="0"/>
          <w:sz w:val="24"/>
          <w:szCs w:val="24"/>
          <w:lang w:eastAsia="ru-RU"/>
          <w14:ligatures w14:val="none"/>
        </w:rPr>
        <w:t>, и их интеграции в общество и осуществляется за счет средств федерального бюджета в </w:t>
      </w:r>
      <w:hyperlink r:id="rId66" w:anchor="/document/190470/entry/1000" w:history="1">
        <w:r w:rsidRPr="00EF0D1C">
          <w:rPr>
            <w:rFonts w:ascii="PT Serif" w:eastAsia="Times New Roman" w:hAnsi="PT Serif" w:cs="Times New Roman"/>
            <w:color w:val="3272C0"/>
            <w:kern w:val="0"/>
            <w:sz w:val="24"/>
            <w:szCs w:val="24"/>
            <w:lang w:eastAsia="ru-RU"/>
            <w14:ligatures w14:val="none"/>
          </w:rPr>
          <w:t>порядке</w:t>
        </w:r>
      </w:hyperlink>
      <w:r w:rsidRPr="00EF0D1C">
        <w:rPr>
          <w:rFonts w:ascii="PT Serif" w:eastAsia="Times New Roman" w:hAnsi="PT Serif" w:cs="Times New Roman"/>
          <w:color w:val="22272F"/>
          <w:kern w:val="0"/>
          <w:sz w:val="24"/>
          <w:szCs w:val="24"/>
          <w:lang w:eastAsia="ru-RU"/>
          <w14:ligatures w14:val="none"/>
        </w:rP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14:paraId="09DC3CD6"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Для лиц, указанных в </w:t>
      </w:r>
      <w:hyperlink r:id="rId67" w:anchor="/document/12145408/entry/20" w:history="1">
        <w:r w:rsidRPr="00EF0D1C">
          <w:rPr>
            <w:rFonts w:ascii="PT Serif" w:eastAsia="Times New Roman" w:hAnsi="PT Serif" w:cs="Times New Roman"/>
            <w:color w:val="3272C0"/>
            <w:kern w:val="0"/>
            <w:sz w:val="24"/>
            <w:szCs w:val="24"/>
            <w:lang w:eastAsia="ru-RU"/>
            <w14:ligatures w14:val="none"/>
          </w:rPr>
          <w:t>статье 20</w:t>
        </w:r>
      </w:hyperlink>
      <w:r w:rsidRPr="00EF0D1C">
        <w:rPr>
          <w:rFonts w:ascii="PT Serif" w:eastAsia="Times New Roman" w:hAnsi="PT Serif" w:cs="Times New Roman"/>
          <w:color w:val="22272F"/>
          <w:kern w:val="0"/>
          <w:sz w:val="24"/>
          <w:szCs w:val="24"/>
          <w:lang w:eastAsia="ru-RU"/>
          <w14:ligatures w14:val="none"/>
        </w:rPr>
        <w:t>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14:paraId="61168D3F"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20. Категории лиц, участвующих в борьбе с терроризмом, подлежащих правовой и социальной защите</w:t>
      </w:r>
    </w:p>
    <w:p w14:paraId="393589DF"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Лица, участвующие в борьбе с </w:t>
      </w:r>
      <w:hyperlink r:id="rId68" w:anchor="/document/12145408/entry/31" w:history="1">
        <w:r w:rsidRPr="00EF0D1C">
          <w:rPr>
            <w:rFonts w:ascii="PT Serif" w:eastAsia="Times New Roman" w:hAnsi="PT Serif" w:cs="Times New Roman"/>
            <w:color w:val="3272C0"/>
            <w:kern w:val="0"/>
            <w:sz w:val="24"/>
            <w:szCs w:val="24"/>
            <w:lang w:eastAsia="ru-RU"/>
            <w14:ligatures w14:val="none"/>
          </w:rPr>
          <w:t>терроризмом</w:t>
        </w:r>
      </w:hyperlink>
      <w:r w:rsidRPr="00EF0D1C">
        <w:rPr>
          <w:rFonts w:ascii="PT Serif" w:eastAsia="Times New Roman" w:hAnsi="PT Serif" w:cs="Times New Roman"/>
          <w:color w:val="22272F"/>
          <w:kern w:val="0"/>
          <w:sz w:val="24"/>
          <w:szCs w:val="24"/>
          <w:lang w:eastAsia="ru-RU"/>
          <w14:ligatures w14:val="none"/>
        </w:rPr>
        <w:t>, находятся под защитой государства и подлежат правовой и социальной защите. К указанным лицам относятся:</w:t>
      </w:r>
    </w:p>
    <w:p w14:paraId="55F6FDA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lastRenderedPageBreak/>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14:paraId="7F6D36F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14:paraId="1BE1CEDD"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14:paraId="40C9ABF5"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члены семей лиц, указанных в </w:t>
      </w:r>
      <w:hyperlink r:id="rId69" w:anchor="/document/12145408/entry/20011" w:history="1">
        <w:r w:rsidRPr="00EF0D1C">
          <w:rPr>
            <w:rFonts w:ascii="PT Serif" w:eastAsia="Times New Roman" w:hAnsi="PT Serif" w:cs="Times New Roman"/>
            <w:color w:val="3272C0"/>
            <w:kern w:val="0"/>
            <w:sz w:val="24"/>
            <w:szCs w:val="24"/>
            <w:lang w:eastAsia="ru-RU"/>
            <w14:ligatures w14:val="none"/>
          </w:rPr>
          <w:t>пунктах 1</w:t>
        </w:r>
      </w:hyperlink>
      <w:r w:rsidRPr="00EF0D1C">
        <w:rPr>
          <w:rFonts w:ascii="PT Serif" w:eastAsia="Times New Roman" w:hAnsi="PT Serif" w:cs="Times New Roman"/>
          <w:color w:val="22272F"/>
          <w:kern w:val="0"/>
          <w:sz w:val="24"/>
          <w:szCs w:val="24"/>
          <w:lang w:eastAsia="ru-RU"/>
          <w14:ligatures w14:val="none"/>
        </w:rPr>
        <w:t>, </w:t>
      </w:r>
      <w:hyperlink r:id="rId70" w:anchor="/document/12145408/entry/20012" w:history="1">
        <w:r w:rsidRPr="00EF0D1C">
          <w:rPr>
            <w:rFonts w:ascii="PT Serif" w:eastAsia="Times New Roman" w:hAnsi="PT Serif" w:cs="Times New Roman"/>
            <w:color w:val="3272C0"/>
            <w:kern w:val="0"/>
            <w:sz w:val="24"/>
            <w:szCs w:val="24"/>
            <w:lang w:eastAsia="ru-RU"/>
            <w14:ligatures w14:val="none"/>
          </w:rPr>
          <w:t>2</w:t>
        </w:r>
      </w:hyperlink>
      <w:r w:rsidRPr="00EF0D1C">
        <w:rPr>
          <w:rFonts w:ascii="PT Serif" w:eastAsia="Times New Roman" w:hAnsi="PT Serif" w:cs="Times New Roman"/>
          <w:color w:val="22272F"/>
          <w:kern w:val="0"/>
          <w:sz w:val="24"/>
          <w:szCs w:val="24"/>
          <w:lang w:eastAsia="ru-RU"/>
          <w14:ligatures w14:val="none"/>
        </w:rPr>
        <w:t> и </w:t>
      </w:r>
      <w:hyperlink r:id="rId71" w:anchor="/document/12145408/entry/20021" w:history="1">
        <w:r w:rsidRPr="00EF0D1C">
          <w:rPr>
            <w:rFonts w:ascii="PT Serif" w:eastAsia="Times New Roman" w:hAnsi="PT Serif" w:cs="Times New Roman"/>
            <w:color w:val="3272C0"/>
            <w:kern w:val="0"/>
            <w:sz w:val="24"/>
            <w:szCs w:val="24"/>
            <w:lang w:eastAsia="ru-RU"/>
            <w14:ligatures w14:val="none"/>
          </w:rPr>
          <w:t>2.1</w:t>
        </w:r>
      </w:hyperlink>
      <w:r w:rsidRPr="00EF0D1C">
        <w:rPr>
          <w:rFonts w:ascii="PT Serif" w:eastAsia="Times New Roman" w:hAnsi="PT Serif" w:cs="Times New Roman"/>
          <w:color w:val="22272F"/>
          <w:kern w:val="0"/>
          <w:sz w:val="24"/>
          <w:szCs w:val="24"/>
          <w:lang w:eastAsia="ru-RU"/>
          <w14:ligatures w14:val="none"/>
        </w:rPr>
        <w:t> настоящей части, если необходимость в обеспечении их защиты вызвана участием указанных лиц в борьбе с терроризмом.</w:t>
      </w:r>
    </w:p>
    <w:p w14:paraId="13D6AE46"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72" w:anchor="/document/10135844/entry/0" w:history="1">
        <w:r w:rsidRPr="00EF0D1C">
          <w:rPr>
            <w:rFonts w:ascii="PT Serif" w:eastAsia="Times New Roman" w:hAnsi="PT Serif" w:cs="Times New Roman"/>
            <w:color w:val="3272C0"/>
            <w:kern w:val="0"/>
            <w:sz w:val="24"/>
            <w:szCs w:val="24"/>
            <w:lang w:eastAsia="ru-RU"/>
            <w14:ligatures w14:val="none"/>
          </w:rPr>
          <w:t>порядке</w:t>
        </w:r>
      </w:hyperlink>
      <w:r w:rsidRPr="00EF0D1C">
        <w:rPr>
          <w:rFonts w:ascii="PT Serif" w:eastAsia="Times New Roman" w:hAnsi="PT Serif" w:cs="Times New Roman"/>
          <w:color w:val="22272F"/>
          <w:kern w:val="0"/>
          <w:sz w:val="24"/>
          <w:szCs w:val="24"/>
          <w:lang w:eastAsia="ru-RU"/>
          <w14:ligatures w14:val="none"/>
        </w:rPr>
        <w:t>, установленном Правительством Российской Федерации.</w:t>
      </w:r>
    </w:p>
    <w:p w14:paraId="2DE865DC"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21. Возмещение вреда лицам, участвующим в борьбе с терроризмом, и меры их социальной защиты</w:t>
      </w:r>
    </w:p>
    <w:p w14:paraId="479865C3"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Возмещение вреда, причиненного жизни, здоровью и имуществу лиц, указанных в </w:t>
      </w:r>
      <w:hyperlink r:id="rId73" w:anchor="/document/12145408/entry/20" w:history="1">
        <w:r w:rsidRPr="00EF0D1C">
          <w:rPr>
            <w:rFonts w:ascii="PT Serif" w:eastAsia="Times New Roman" w:hAnsi="PT Serif" w:cs="Times New Roman"/>
            <w:color w:val="3272C0"/>
            <w:kern w:val="0"/>
            <w:sz w:val="24"/>
            <w:szCs w:val="24"/>
            <w:lang w:eastAsia="ru-RU"/>
            <w14:ligatures w14:val="none"/>
          </w:rPr>
          <w:t>статье 20</w:t>
        </w:r>
      </w:hyperlink>
      <w:r w:rsidRPr="00EF0D1C">
        <w:rPr>
          <w:rFonts w:ascii="PT Serif" w:eastAsia="Times New Roman" w:hAnsi="PT Serif" w:cs="Times New Roman"/>
          <w:color w:val="22272F"/>
          <w:kern w:val="0"/>
          <w:sz w:val="24"/>
          <w:szCs w:val="24"/>
          <w:lang w:eastAsia="ru-RU"/>
          <w14:ligatures w14:val="none"/>
        </w:rPr>
        <w:t>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74" w:anchor="/document/12159015/entry/1000" w:history="1">
        <w:r w:rsidRPr="00EF0D1C">
          <w:rPr>
            <w:rFonts w:ascii="PT Serif" w:eastAsia="Times New Roman" w:hAnsi="PT Serif" w:cs="Times New Roman"/>
            <w:color w:val="3272C0"/>
            <w:kern w:val="0"/>
            <w:sz w:val="24"/>
            <w:szCs w:val="24"/>
            <w:lang w:eastAsia="ru-RU"/>
            <w14:ligatures w14:val="none"/>
          </w:rPr>
          <w:t>порядке</w:t>
        </w:r>
      </w:hyperlink>
      <w:r w:rsidRPr="00EF0D1C">
        <w:rPr>
          <w:rFonts w:ascii="PT Serif" w:eastAsia="Times New Roman" w:hAnsi="PT Serif" w:cs="Times New Roman"/>
          <w:color w:val="22272F"/>
          <w:kern w:val="0"/>
          <w:sz w:val="24"/>
          <w:szCs w:val="24"/>
          <w:lang w:eastAsia="ru-RU"/>
          <w14:ligatures w14:val="none"/>
        </w:rPr>
        <w:t>, установленном Правительством Российской Федерации.</w:t>
      </w:r>
    </w:p>
    <w:p w14:paraId="3C84D69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14:paraId="4F281B4B"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hyperlink r:id="rId75" w:anchor="/document/70666008/entry/32" w:history="1">
        <w:r w:rsidRPr="00EF0D1C">
          <w:rPr>
            <w:rFonts w:ascii="PT Serif" w:eastAsia="Times New Roman" w:hAnsi="PT Serif" w:cs="Times New Roman"/>
            <w:color w:val="3272C0"/>
            <w:kern w:val="0"/>
            <w:sz w:val="24"/>
            <w:szCs w:val="24"/>
            <w:lang w:eastAsia="ru-RU"/>
            <w14:ligatures w14:val="none"/>
          </w:rPr>
          <w:t>3.</w:t>
        </w:r>
      </w:hyperlink>
      <w:r w:rsidRPr="00EF0D1C">
        <w:rPr>
          <w:rFonts w:ascii="PT Serif" w:eastAsia="Times New Roman" w:hAnsi="PT Serif" w:cs="Times New Roman"/>
          <w:color w:val="22272F"/>
          <w:kern w:val="0"/>
          <w:sz w:val="24"/>
          <w:szCs w:val="24"/>
          <w:lang w:eastAsia="ru-RU"/>
          <w14:ligatures w14:val="none"/>
        </w:rPr>
        <w:t>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76" w:anchor="/multilink/12145408/paragraph/157/number/1" w:history="1">
        <w:r w:rsidRPr="00EF0D1C">
          <w:rPr>
            <w:rFonts w:ascii="PT Serif" w:eastAsia="Times New Roman" w:hAnsi="PT Serif" w:cs="Times New Roman"/>
            <w:color w:val="3272C0"/>
            <w:kern w:val="0"/>
            <w:sz w:val="24"/>
            <w:szCs w:val="24"/>
            <w:lang w:eastAsia="ru-RU"/>
            <w14:ligatures w14:val="none"/>
          </w:rPr>
          <w:t>законодательством</w:t>
        </w:r>
      </w:hyperlink>
      <w:r w:rsidRPr="00EF0D1C">
        <w:rPr>
          <w:rFonts w:ascii="PT Serif" w:eastAsia="Times New Roman" w:hAnsi="PT Serif" w:cs="Times New Roman"/>
          <w:color w:val="22272F"/>
          <w:kern w:val="0"/>
          <w:sz w:val="24"/>
          <w:szCs w:val="24"/>
          <w:lang w:eastAsia="ru-RU"/>
          <w14:ligatures w14:val="none"/>
        </w:rPr>
        <w:t> Российской Федерации.</w:t>
      </w:r>
    </w:p>
    <w:p w14:paraId="50ABE2F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lastRenderedPageBreak/>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14:paraId="6D2DF118"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77" w:anchor="/document/12159341/entry/1000" w:history="1">
        <w:r w:rsidRPr="00EF0D1C">
          <w:rPr>
            <w:rFonts w:ascii="PT Serif" w:eastAsia="Times New Roman" w:hAnsi="PT Serif" w:cs="Times New Roman"/>
            <w:color w:val="3272C0"/>
            <w:kern w:val="0"/>
            <w:sz w:val="24"/>
            <w:szCs w:val="24"/>
            <w:lang w:eastAsia="ru-RU"/>
            <w14:ligatures w14:val="none"/>
          </w:rPr>
          <w:t>порядке</w:t>
        </w:r>
      </w:hyperlink>
      <w:r w:rsidRPr="00EF0D1C">
        <w:rPr>
          <w:rFonts w:ascii="PT Serif" w:eastAsia="Times New Roman" w:hAnsi="PT Serif" w:cs="Times New Roman"/>
          <w:color w:val="22272F"/>
          <w:kern w:val="0"/>
          <w:sz w:val="24"/>
          <w:szCs w:val="24"/>
          <w:lang w:eastAsia="ru-RU"/>
          <w14:ligatures w14:val="none"/>
        </w:rPr>
        <w:t>, установленном Правительством Российской Федерации.</w:t>
      </w:r>
    </w:p>
    <w:p w14:paraId="168712BE"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hyperlink r:id="rId78" w:anchor="/document/70666008/entry/32" w:history="1">
        <w:r w:rsidRPr="00EF0D1C">
          <w:rPr>
            <w:rFonts w:ascii="PT Serif" w:eastAsia="Times New Roman" w:hAnsi="PT Serif" w:cs="Times New Roman"/>
            <w:color w:val="3272C0"/>
            <w:kern w:val="0"/>
            <w:sz w:val="24"/>
            <w:szCs w:val="24"/>
            <w:lang w:eastAsia="ru-RU"/>
            <w14:ligatures w14:val="none"/>
          </w:rPr>
          <w:t>6.</w:t>
        </w:r>
      </w:hyperlink>
      <w:r w:rsidRPr="00EF0D1C">
        <w:rPr>
          <w:rFonts w:ascii="PT Serif" w:eastAsia="Times New Roman" w:hAnsi="PT Serif" w:cs="Times New Roman"/>
          <w:color w:val="22272F"/>
          <w:kern w:val="0"/>
          <w:sz w:val="24"/>
          <w:szCs w:val="24"/>
          <w:lang w:eastAsia="ru-RU"/>
          <w14:ligatures w14:val="none"/>
        </w:rPr>
        <w:t> Единовременные пособия, предусмотренные </w:t>
      </w:r>
      <w:hyperlink r:id="rId79" w:anchor="/document/12145408/entry/2102" w:history="1">
        <w:r w:rsidRPr="00EF0D1C">
          <w:rPr>
            <w:rFonts w:ascii="PT Serif" w:eastAsia="Times New Roman" w:hAnsi="PT Serif" w:cs="Times New Roman"/>
            <w:color w:val="3272C0"/>
            <w:kern w:val="0"/>
            <w:sz w:val="24"/>
            <w:szCs w:val="24"/>
            <w:lang w:eastAsia="ru-RU"/>
            <w14:ligatures w14:val="none"/>
          </w:rPr>
          <w:t>частями 2 - 4</w:t>
        </w:r>
      </w:hyperlink>
      <w:r w:rsidRPr="00EF0D1C">
        <w:rPr>
          <w:rFonts w:ascii="PT Serif" w:eastAsia="Times New Roman" w:hAnsi="PT Serif" w:cs="Times New Roman"/>
          <w:color w:val="22272F"/>
          <w:kern w:val="0"/>
          <w:sz w:val="24"/>
          <w:szCs w:val="24"/>
          <w:lang w:eastAsia="ru-RU"/>
          <w14:ligatures w14:val="none"/>
        </w:rPr>
        <w:t>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14:paraId="56E6C196"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22. Правомерное причинение вреда</w:t>
      </w:r>
    </w:p>
    <w:p w14:paraId="6D9D8B07"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w:t>
      </w:r>
      <w:hyperlink r:id="rId80" w:anchor="/document/12145408/entry/33" w:history="1">
        <w:r w:rsidRPr="00EF0D1C">
          <w:rPr>
            <w:rFonts w:ascii="PT Serif" w:eastAsia="Times New Roman" w:hAnsi="PT Serif" w:cs="Times New Roman"/>
            <w:color w:val="3272C0"/>
            <w:kern w:val="0"/>
            <w:sz w:val="24"/>
            <w:szCs w:val="24"/>
            <w:lang w:eastAsia="ru-RU"/>
            <w14:ligatures w14:val="none"/>
          </w:rPr>
          <w:t>террористического акта</w:t>
        </w:r>
      </w:hyperlink>
      <w:r w:rsidRPr="00EF0D1C">
        <w:rPr>
          <w:rFonts w:ascii="PT Serif" w:eastAsia="Times New Roman" w:hAnsi="PT Serif" w:cs="Times New Roman"/>
          <w:color w:val="22272F"/>
          <w:kern w:val="0"/>
          <w:sz w:val="24"/>
          <w:szCs w:val="24"/>
          <w:lang w:eastAsia="ru-RU"/>
          <w14:ligatures w14:val="none"/>
        </w:rPr>
        <w:t> либо осуществлении иных мероприятий по борьбе с </w:t>
      </w:r>
      <w:hyperlink r:id="rId81" w:anchor="/document/12145408/entry/31" w:history="1">
        <w:r w:rsidRPr="00EF0D1C">
          <w:rPr>
            <w:rFonts w:ascii="PT Serif" w:eastAsia="Times New Roman" w:hAnsi="PT Serif" w:cs="Times New Roman"/>
            <w:color w:val="3272C0"/>
            <w:kern w:val="0"/>
            <w:sz w:val="24"/>
            <w:szCs w:val="24"/>
            <w:lang w:eastAsia="ru-RU"/>
            <w14:ligatures w14:val="none"/>
          </w:rPr>
          <w:t>терроризмом</w:t>
        </w:r>
      </w:hyperlink>
      <w:r w:rsidRPr="00EF0D1C">
        <w:rPr>
          <w:rFonts w:ascii="PT Serif" w:eastAsia="Times New Roman" w:hAnsi="PT Serif" w:cs="Times New Roman"/>
          <w:color w:val="22272F"/>
          <w:kern w:val="0"/>
          <w:sz w:val="24"/>
          <w:szCs w:val="24"/>
          <w:lang w:eastAsia="ru-RU"/>
          <w14:ligatures w14:val="none"/>
        </w:rPr>
        <w:t> действиями, предписываемыми или разрешенными законодательством Российской Федерации, являются правомерными.</w:t>
      </w:r>
    </w:p>
    <w:p w14:paraId="4FEB8F31"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23. Льготное исчисление выслуги лет, гарантии и компенсации лицам, участвующим в борьбе с терроризмом</w:t>
      </w:r>
    </w:p>
    <w:p w14:paraId="1AE12A3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14:paraId="4B1C2FAE"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Периоды непосредственного участия военнослужащих и сотрудников федеральных органов исполнительной власти и иных государственных органов в </w:t>
      </w:r>
      <w:hyperlink r:id="rId82" w:anchor="/document/12145408/entry/35" w:history="1">
        <w:r w:rsidRPr="00EF0D1C">
          <w:rPr>
            <w:rFonts w:ascii="PT Serif" w:eastAsia="Times New Roman" w:hAnsi="PT Serif" w:cs="Times New Roman"/>
            <w:color w:val="3272C0"/>
            <w:kern w:val="0"/>
            <w:sz w:val="24"/>
            <w:szCs w:val="24"/>
            <w:lang w:eastAsia="ru-RU"/>
            <w14:ligatures w14:val="none"/>
          </w:rPr>
          <w:t>контртеррористических операциях</w:t>
        </w:r>
      </w:hyperlink>
      <w:r w:rsidRPr="00EF0D1C">
        <w:rPr>
          <w:rFonts w:ascii="PT Serif" w:eastAsia="Times New Roman" w:hAnsi="PT Serif" w:cs="Times New Roman"/>
          <w:color w:val="22272F"/>
          <w:kern w:val="0"/>
          <w:sz w:val="24"/>
          <w:szCs w:val="24"/>
          <w:lang w:eastAsia="ru-RU"/>
          <w14:ligatures w14:val="none"/>
        </w:rPr>
        <w:t>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14:paraId="135E018D"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14:paraId="186E41D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lastRenderedPageBreak/>
        <w:t>Статья 24. Ответственность организаций за причастность к терроризму</w:t>
      </w:r>
    </w:p>
    <w:p w14:paraId="58DF75E5"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83" w:anchor="/document/10108000/entry/205" w:history="1">
        <w:r w:rsidRPr="00EF0D1C">
          <w:rPr>
            <w:rFonts w:ascii="PT Serif" w:eastAsia="Times New Roman" w:hAnsi="PT Serif" w:cs="Times New Roman"/>
            <w:color w:val="3272C0"/>
            <w:kern w:val="0"/>
            <w:sz w:val="24"/>
            <w:szCs w:val="24"/>
            <w:lang w:eastAsia="ru-RU"/>
            <w14:ligatures w14:val="none"/>
          </w:rPr>
          <w:t>статьями 205 - 206</w:t>
        </w:r>
      </w:hyperlink>
      <w:r w:rsidRPr="00EF0D1C">
        <w:rPr>
          <w:rFonts w:ascii="PT Serif" w:eastAsia="Times New Roman" w:hAnsi="PT Serif" w:cs="Times New Roman"/>
          <w:color w:val="22272F"/>
          <w:kern w:val="0"/>
          <w:sz w:val="24"/>
          <w:szCs w:val="24"/>
          <w:lang w:eastAsia="ru-RU"/>
          <w14:ligatures w14:val="none"/>
        </w:rPr>
        <w:t>, </w:t>
      </w:r>
      <w:hyperlink r:id="rId84" w:anchor="/document/10108000/entry/208" w:history="1">
        <w:r w:rsidRPr="00EF0D1C">
          <w:rPr>
            <w:rFonts w:ascii="PT Serif" w:eastAsia="Times New Roman" w:hAnsi="PT Serif" w:cs="Times New Roman"/>
            <w:color w:val="3272C0"/>
            <w:kern w:val="0"/>
            <w:sz w:val="24"/>
            <w:szCs w:val="24"/>
            <w:lang w:eastAsia="ru-RU"/>
            <w14:ligatures w14:val="none"/>
          </w:rPr>
          <w:t>208</w:t>
        </w:r>
      </w:hyperlink>
      <w:r w:rsidRPr="00EF0D1C">
        <w:rPr>
          <w:rFonts w:ascii="PT Serif" w:eastAsia="Times New Roman" w:hAnsi="PT Serif" w:cs="Times New Roman"/>
          <w:color w:val="22272F"/>
          <w:kern w:val="0"/>
          <w:sz w:val="24"/>
          <w:szCs w:val="24"/>
          <w:lang w:eastAsia="ru-RU"/>
          <w14:ligatures w14:val="none"/>
        </w:rPr>
        <w:t>, </w:t>
      </w:r>
      <w:hyperlink r:id="rId85" w:anchor="/document/10108000/entry/211" w:history="1">
        <w:r w:rsidRPr="00EF0D1C">
          <w:rPr>
            <w:rFonts w:ascii="PT Serif" w:eastAsia="Times New Roman" w:hAnsi="PT Serif" w:cs="Times New Roman"/>
            <w:color w:val="3272C0"/>
            <w:kern w:val="0"/>
            <w:sz w:val="24"/>
            <w:szCs w:val="24"/>
            <w:lang w:eastAsia="ru-RU"/>
            <w14:ligatures w14:val="none"/>
          </w:rPr>
          <w:t>211</w:t>
        </w:r>
      </w:hyperlink>
      <w:r w:rsidRPr="00EF0D1C">
        <w:rPr>
          <w:rFonts w:ascii="PT Serif" w:eastAsia="Times New Roman" w:hAnsi="PT Serif" w:cs="Times New Roman"/>
          <w:color w:val="22272F"/>
          <w:kern w:val="0"/>
          <w:sz w:val="24"/>
          <w:szCs w:val="24"/>
          <w:lang w:eastAsia="ru-RU"/>
          <w14:ligatures w14:val="none"/>
        </w:rPr>
        <w:t>, </w:t>
      </w:r>
      <w:hyperlink r:id="rId86" w:anchor="/document/10108000/entry/220" w:history="1">
        <w:r w:rsidRPr="00EF0D1C">
          <w:rPr>
            <w:rFonts w:ascii="PT Serif" w:eastAsia="Times New Roman" w:hAnsi="PT Serif" w:cs="Times New Roman"/>
            <w:color w:val="3272C0"/>
            <w:kern w:val="0"/>
            <w:sz w:val="24"/>
            <w:szCs w:val="24"/>
            <w:lang w:eastAsia="ru-RU"/>
            <w14:ligatures w14:val="none"/>
          </w:rPr>
          <w:t>220</w:t>
        </w:r>
      </w:hyperlink>
      <w:r w:rsidRPr="00EF0D1C">
        <w:rPr>
          <w:rFonts w:ascii="PT Serif" w:eastAsia="Times New Roman" w:hAnsi="PT Serif" w:cs="Times New Roman"/>
          <w:color w:val="22272F"/>
          <w:kern w:val="0"/>
          <w:sz w:val="24"/>
          <w:szCs w:val="24"/>
          <w:lang w:eastAsia="ru-RU"/>
          <w14:ligatures w14:val="none"/>
        </w:rPr>
        <w:t>, </w:t>
      </w:r>
      <w:hyperlink r:id="rId87" w:anchor="/document/10108000/entry/221" w:history="1">
        <w:r w:rsidRPr="00EF0D1C">
          <w:rPr>
            <w:rFonts w:ascii="PT Serif" w:eastAsia="Times New Roman" w:hAnsi="PT Serif" w:cs="Times New Roman"/>
            <w:color w:val="3272C0"/>
            <w:kern w:val="0"/>
            <w:sz w:val="24"/>
            <w:szCs w:val="24"/>
            <w:lang w:eastAsia="ru-RU"/>
            <w14:ligatures w14:val="none"/>
          </w:rPr>
          <w:t>221</w:t>
        </w:r>
      </w:hyperlink>
      <w:r w:rsidRPr="00EF0D1C">
        <w:rPr>
          <w:rFonts w:ascii="PT Serif" w:eastAsia="Times New Roman" w:hAnsi="PT Serif" w:cs="Times New Roman"/>
          <w:color w:val="22272F"/>
          <w:kern w:val="0"/>
          <w:sz w:val="24"/>
          <w:szCs w:val="24"/>
          <w:lang w:eastAsia="ru-RU"/>
          <w14:ligatures w14:val="none"/>
        </w:rPr>
        <w:t>, </w:t>
      </w:r>
      <w:hyperlink r:id="rId88" w:anchor="/document/10108000/entry/277" w:history="1">
        <w:r w:rsidRPr="00EF0D1C">
          <w:rPr>
            <w:rFonts w:ascii="PT Serif" w:eastAsia="Times New Roman" w:hAnsi="PT Serif" w:cs="Times New Roman"/>
            <w:color w:val="3272C0"/>
            <w:kern w:val="0"/>
            <w:sz w:val="24"/>
            <w:szCs w:val="24"/>
            <w:lang w:eastAsia="ru-RU"/>
            <w14:ligatures w14:val="none"/>
          </w:rPr>
          <w:t>277 - 280</w:t>
        </w:r>
      </w:hyperlink>
      <w:r w:rsidRPr="00EF0D1C">
        <w:rPr>
          <w:rFonts w:ascii="PT Serif" w:eastAsia="Times New Roman" w:hAnsi="PT Serif" w:cs="Times New Roman"/>
          <w:color w:val="22272F"/>
          <w:kern w:val="0"/>
          <w:sz w:val="24"/>
          <w:szCs w:val="24"/>
          <w:lang w:eastAsia="ru-RU"/>
          <w14:ligatures w14:val="none"/>
        </w:rPr>
        <w:t>, </w:t>
      </w:r>
      <w:hyperlink r:id="rId89" w:anchor="/document/10108000/entry/2821" w:history="1">
        <w:r w:rsidRPr="00EF0D1C">
          <w:rPr>
            <w:rFonts w:ascii="PT Serif" w:eastAsia="Times New Roman" w:hAnsi="PT Serif" w:cs="Times New Roman"/>
            <w:color w:val="3272C0"/>
            <w:kern w:val="0"/>
            <w:sz w:val="24"/>
            <w:szCs w:val="24"/>
            <w:lang w:eastAsia="ru-RU"/>
            <w14:ligatures w14:val="none"/>
          </w:rPr>
          <w:t>282.1 - 282.3, </w:t>
        </w:r>
      </w:hyperlink>
      <w:hyperlink r:id="rId90" w:anchor="/document/10108000/entry/360" w:history="1">
        <w:r w:rsidRPr="00EF0D1C">
          <w:rPr>
            <w:rFonts w:ascii="PT Serif" w:eastAsia="Times New Roman" w:hAnsi="PT Serif" w:cs="Times New Roman"/>
            <w:color w:val="3272C0"/>
            <w:kern w:val="0"/>
            <w:sz w:val="24"/>
            <w:szCs w:val="24"/>
            <w:lang w:eastAsia="ru-RU"/>
            <w14:ligatures w14:val="none"/>
          </w:rPr>
          <w:t>360</w:t>
        </w:r>
      </w:hyperlink>
      <w:r w:rsidRPr="00EF0D1C">
        <w:rPr>
          <w:rFonts w:ascii="PT Serif" w:eastAsia="Times New Roman" w:hAnsi="PT Serif" w:cs="Times New Roman"/>
          <w:color w:val="22272F"/>
          <w:kern w:val="0"/>
          <w:sz w:val="24"/>
          <w:szCs w:val="24"/>
          <w:lang w:eastAsia="ru-RU"/>
          <w14:ligatures w14:val="none"/>
        </w:rPr>
        <w:t> и </w:t>
      </w:r>
      <w:hyperlink r:id="rId91" w:anchor="/document/10108000/entry/3610" w:history="1">
        <w:r w:rsidRPr="00EF0D1C">
          <w:rPr>
            <w:rFonts w:ascii="PT Serif" w:eastAsia="Times New Roman" w:hAnsi="PT Serif" w:cs="Times New Roman"/>
            <w:color w:val="3272C0"/>
            <w:kern w:val="0"/>
            <w:sz w:val="24"/>
            <w:szCs w:val="24"/>
            <w:lang w:eastAsia="ru-RU"/>
            <w14:ligatures w14:val="none"/>
          </w:rPr>
          <w:t>361 </w:t>
        </w:r>
      </w:hyperlink>
      <w:r w:rsidRPr="00EF0D1C">
        <w:rPr>
          <w:rFonts w:ascii="PT Serif" w:eastAsia="Times New Roman" w:hAnsi="PT Serif" w:cs="Times New Roman"/>
          <w:color w:val="22272F"/>
          <w:kern w:val="0"/>
          <w:sz w:val="24"/>
          <w:szCs w:val="24"/>
          <w:lang w:eastAsia="ru-RU"/>
          <w14:ligatures w14:val="none"/>
        </w:rPr>
        <w:t>Уголовного кодекса Российской Федерации.</w:t>
      </w:r>
    </w:p>
    <w:p w14:paraId="0FBAA7EA"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92" w:anchor="/document/10108000/entry/205" w:history="1">
        <w:r w:rsidRPr="00EF0D1C">
          <w:rPr>
            <w:rFonts w:ascii="PT Serif" w:eastAsia="Times New Roman" w:hAnsi="PT Serif" w:cs="Times New Roman"/>
            <w:color w:val="3272C0"/>
            <w:kern w:val="0"/>
            <w:sz w:val="24"/>
            <w:szCs w:val="24"/>
            <w:lang w:eastAsia="ru-RU"/>
            <w14:ligatures w14:val="none"/>
          </w:rPr>
          <w:t>статьями 205 - 206</w:t>
        </w:r>
      </w:hyperlink>
      <w:r w:rsidRPr="00EF0D1C">
        <w:rPr>
          <w:rFonts w:ascii="PT Serif" w:eastAsia="Times New Roman" w:hAnsi="PT Serif" w:cs="Times New Roman"/>
          <w:color w:val="22272F"/>
          <w:kern w:val="0"/>
          <w:sz w:val="24"/>
          <w:szCs w:val="24"/>
          <w:lang w:eastAsia="ru-RU"/>
          <w14:ligatures w14:val="none"/>
        </w:rPr>
        <w:t>, </w:t>
      </w:r>
      <w:hyperlink r:id="rId93" w:anchor="/document/10108000/entry/208" w:history="1">
        <w:r w:rsidRPr="00EF0D1C">
          <w:rPr>
            <w:rFonts w:ascii="PT Serif" w:eastAsia="Times New Roman" w:hAnsi="PT Serif" w:cs="Times New Roman"/>
            <w:color w:val="3272C0"/>
            <w:kern w:val="0"/>
            <w:sz w:val="24"/>
            <w:szCs w:val="24"/>
            <w:lang w:eastAsia="ru-RU"/>
            <w14:ligatures w14:val="none"/>
          </w:rPr>
          <w:t>208</w:t>
        </w:r>
      </w:hyperlink>
      <w:r w:rsidRPr="00EF0D1C">
        <w:rPr>
          <w:rFonts w:ascii="PT Serif" w:eastAsia="Times New Roman" w:hAnsi="PT Serif" w:cs="Times New Roman"/>
          <w:color w:val="22272F"/>
          <w:kern w:val="0"/>
          <w:sz w:val="24"/>
          <w:szCs w:val="24"/>
          <w:lang w:eastAsia="ru-RU"/>
          <w14:ligatures w14:val="none"/>
        </w:rPr>
        <w:t>, </w:t>
      </w:r>
      <w:hyperlink r:id="rId94" w:anchor="/document/10108000/entry/211" w:history="1">
        <w:r w:rsidRPr="00EF0D1C">
          <w:rPr>
            <w:rFonts w:ascii="PT Serif" w:eastAsia="Times New Roman" w:hAnsi="PT Serif" w:cs="Times New Roman"/>
            <w:color w:val="3272C0"/>
            <w:kern w:val="0"/>
            <w:sz w:val="24"/>
            <w:szCs w:val="24"/>
            <w:lang w:eastAsia="ru-RU"/>
            <w14:ligatures w14:val="none"/>
          </w:rPr>
          <w:t>211</w:t>
        </w:r>
      </w:hyperlink>
      <w:r w:rsidRPr="00EF0D1C">
        <w:rPr>
          <w:rFonts w:ascii="PT Serif" w:eastAsia="Times New Roman" w:hAnsi="PT Serif" w:cs="Times New Roman"/>
          <w:color w:val="22272F"/>
          <w:kern w:val="0"/>
          <w:sz w:val="24"/>
          <w:szCs w:val="24"/>
          <w:lang w:eastAsia="ru-RU"/>
          <w14:ligatures w14:val="none"/>
        </w:rPr>
        <w:t>, </w:t>
      </w:r>
      <w:hyperlink r:id="rId95" w:anchor="/document/10108000/entry/220" w:history="1">
        <w:r w:rsidRPr="00EF0D1C">
          <w:rPr>
            <w:rFonts w:ascii="PT Serif" w:eastAsia="Times New Roman" w:hAnsi="PT Serif" w:cs="Times New Roman"/>
            <w:color w:val="3272C0"/>
            <w:kern w:val="0"/>
            <w:sz w:val="24"/>
            <w:szCs w:val="24"/>
            <w:lang w:eastAsia="ru-RU"/>
            <w14:ligatures w14:val="none"/>
          </w:rPr>
          <w:t>220</w:t>
        </w:r>
      </w:hyperlink>
      <w:r w:rsidRPr="00EF0D1C">
        <w:rPr>
          <w:rFonts w:ascii="PT Serif" w:eastAsia="Times New Roman" w:hAnsi="PT Serif" w:cs="Times New Roman"/>
          <w:color w:val="22272F"/>
          <w:kern w:val="0"/>
          <w:sz w:val="24"/>
          <w:szCs w:val="24"/>
          <w:lang w:eastAsia="ru-RU"/>
          <w14:ligatures w14:val="none"/>
        </w:rPr>
        <w:t>, </w:t>
      </w:r>
      <w:hyperlink r:id="rId96" w:anchor="/document/10108000/entry/221" w:history="1">
        <w:r w:rsidRPr="00EF0D1C">
          <w:rPr>
            <w:rFonts w:ascii="PT Serif" w:eastAsia="Times New Roman" w:hAnsi="PT Serif" w:cs="Times New Roman"/>
            <w:color w:val="3272C0"/>
            <w:kern w:val="0"/>
            <w:sz w:val="24"/>
            <w:szCs w:val="24"/>
            <w:lang w:eastAsia="ru-RU"/>
            <w14:ligatures w14:val="none"/>
          </w:rPr>
          <w:t>221</w:t>
        </w:r>
      </w:hyperlink>
      <w:r w:rsidRPr="00EF0D1C">
        <w:rPr>
          <w:rFonts w:ascii="PT Serif" w:eastAsia="Times New Roman" w:hAnsi="PT Serif" w:cs="Times New Roman"/>
          <w:color w:val="22272F"/>
          <w:kern w:val="0"/>
          <w:sz w:val="24"/>
          <w:szCs w:val="24"/>
          <w:lang w:eastAsia="ru-RU"/>
          <w14:ligatures w14:val="none"/>
        </w:rPr>
        <w:t>, </w:t>
      </w:r>
      <w:hyperlink r:id="rId97" w:anchor="/document/10108000/entry/277" w:history="1">
        <w:r w:rsidRPr="00EF0D1C">
          <w:rPr>
            <w:rFonts w:ascii="PT Serif" w:eastAsia="Times New Roman" w:hAnsi="PT Serif" w:cs="Times New Roman"/>
            <w:color w:val="3272C0"/>
            <w:kern w:val="0"/>
            <w:sz w:val="24"/>
            <w:szCs w:val="24"/>
            <w:lang w:eastAsia="ru-RU"/>
            <w14:ligatures w14:val="none"/>
          </w:rPr>
          <w:t>277 - 280</w:t>
        </w:r>
      </w:hyperlink>
      <w:r w:rsidRPr="00EF0D1C">
        <w:rPr>
          <w:rFonts w:ascii="PT Serif" w:eastAsia="Times New Roman" w:hAnsi="PT Serif" w:cs="Times New Roman"/>
          <w:color w:val="22272F"/>
          <w:kern w:val="0"/>
          <w:sz w:val="24"/>
          <w:szCs w:val="24"/>
          <w:lang w:eastAsia="ru-RU"/>
          <w14:ligatures w14:val="none"/>
        </w:rPr>
        <w:t>, </w:t>
      </w:r>
      <w:hyperlink r:id="rId98" w:anchor="/document/10108000/entry/2821" w:history="1">
        <w:r w:rsidRPr="00EF0D1C">
          <w:rPr>
            <w:rFonts w:ascii="PT Serif" w:eastAsia="Times New Roman" w:hAnsi="PT Serif" w:cs="Times New Roman"/>
            <w:color w:val="3272C0"/>
            <w:kern w:val="0"/>
            <w:sz w:val="24"/>
            <w:szCs w:val="24"/>
            <w:lang w:eastAsia="ru-RU"/>
            <w14:ligatures w14:val="none"/>
          </w:rPr>
          <w:t>282.1 - 282.3, </w:t>
        </w:r>
      </w:hyperlink>
      <w:hyperlink r:id="rId99" w:anchor="/document/10108000/entry/360" w:history="1">
        <w:r w:rsidRPr="00EF0D1C">
          <w:rPr>
            <w:rFonts w:ascii="PT Serif" w:eastAsia="Times New Roman" w:hAnsi="PT Serif" w:cs="Times New Roman"/>
            <w:color w:val="3272C0"/>
            <w:kern w:val="0"/>
            <w:sz w:val="24"/>
            <w:szCs w:val="24"/>
            <w:lang w:eastAsia="ru-RU"/>
            <w14:ligatures w14:val="none"/>
          </w:rPr>
          <w:t>360 </w:t>
        </w:r>
      </w:hyperlink>
      <w:r w:rsidRPr="00EF0D1C">
        <w:rPr>
          <w:rFonts w:ascii="PT Serif" w:eastAsia="Times New Roman" w:hAnsi="PT Serif" w:cs="Times New Roman"/>
          <w:color w:val="22272F"/>
          <w:kern w:val="0"/>
          <w:sz w:val="24"/>
          <w:szCs w:val="24"/>
          <w:lang w:eastAsia="ru-RU"/>
          <w14:ligatures w14:val="none"/>
        </w:rPr>
        <w:t>и </w:t>
      </w:r>
      <w:hyperlink r:id="rId100" w:anchor="/document/10108000/entry/3610" w:history="1">
        <w:r w:rsidRPr="00EF0D1C">
          <w:rPr>
            <w:rFonts w:ascii="PT Serif" w:eastAsia="Times New Roman" w:hAnsi="PT Serif" w:cs="Times New Roman"/>
            <w:color w:val="3272C0"/>
            <w:kern w:val="0"/>
            <w:sz w:val="24"/>
            <w:szCs w:val="24"/>
            <w:lang w:eastAsia="ru-RU"/>
            <w14:ligatures w14:val="none"/>
          </w:rPr>
          <w:t>361</w:t>
        </w:r>
      </w:hyperlink>
      <w:r w:rsidRPr="00EF0D1C">
        <w:rPr>
          <w:rFonts w:ascii="PT Serif" w:eastAsia="Times New Roman" w:hAnsi="PT Serif" w:cs="Times New Roman"/>
          <w:color w:val="22272F"/>
          <w:kern w:val="0"/>
          <w:sz w:val="24"/>
          <w:szCs w:val="24"/>
          <w:lang w:eastAsia="ru-RU"/>
          <w14:ligatures w14:val="none"/>
        </w:rPr>
        <w:t>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01" w:anchor="/document/10108000/entry/2054" w:history="1">
        <w:r w:rsidRPr="00EF0D1C">
          <w:rPr>
            <w:rFonts w:ascii="PT Serif" w:eastAsia="Times New Roman" w:hAnsi="PT Serif" w:cs="Times New Roman"/>
            <w:color w:val="3272C0"/>
            <w:kern w:val="0"/>
            <w:sz w:val="24"/>
            <w:szCs w:val="24"/>
            <w:lang w:eastAsia="ru-RU"/>
            <w14:ligatures w14:val="none"/>
          </w:rPr>
          <w:t>статьей 205.4</w:t>
        </w:r>
      </w:hyperlink>
      <w:r w:rsidRPr="00EF0D1C">
        <w:rPr>
          <w:rFonts w:ascii="PT Serif" w:eastAsia="Times New Roman" w:hAnsi="PT Serif" w:cs="Times New Roman"/>
          <w:color w:val="22272F"/>
          <w:kern w:val="0"/>
          <w:sz w:val="24"/>
          <w:szCs w:val="24"/>
          <w:lang w:eastAsia="ru-RU"/>
          <w14:ligatures w14:val="none"/>
        </w:rPr>
        <w:t> Уголовного кодекса Российской Федерации, за руководство этим сообществом или участие в нем.</w:t>
      </w:r>
    </w:p>
    <w:p w14:paraId="06C867B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14:paraId="513EC72B"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14:paraId="706B9C9A"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5. Федеральный орган исполнительной власти в области обеспечения безопасности ведет </w:t>
      </w:r>
      <w:hyperlink r:id="rId102" w:tgtFrame="_blank" w:history="1">
        <w:r w:rsidRPr="00EF0D1C">
          <w:rPr>
            <w:rFonts w:ascii="PT Serif" w:eastAsia="Times New Roman" w:hAnsi="PT Serif" w:cs="Times New Roman"/>
            <w:color w:val="3272C0"/>
            <w:kern w:val="0"/>
            <w:sz w:val="24"/>
            <w:szCs w:val="24"/>
            <w:lang w:eastAsia="ru-RU"/>
            <w14:ligatures w14:val="none"/>
          </w:rPr>
          <w:t>единый федеральный список организаций</w:t>
        </w:r>
      </w:hyperlink>
      <w:r w:rsidRPr="00EF0D1C">
        <w:rPr>
          <w:rFonts w:ascii="PT Serif" w:eastAsia="Times New Roman" w:hAnsi="PT Serif" w:cs="Times New Roman"/>
          <w:color w:val="22272F"/>
          <w:kern w:val="0"/>
          <w:sz w:val="24"/>
          <w:szCs w:val="24"/>
          <w:lang w:eastAsia="ru-RU"/>
          <w14:ligatures w14:val="none"/>
        </w:rPr>
        <w:t>,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03" w:anchor="/document/10108000/entry/2054" w:history="1">
        <w:r w:rsidRPr="00EF0D1C">
          <w:rPr>
            <w:rFonts w:ascii="PT Serif" w:eastAsia="Times New Roman" w:hAnsi="PT Serif" w:cs="Times New Roman"/>
            <w:color w:val="3272C0"/>
            <w:kern w:val="0"/>
            <w:sz w:val="24"/>
            <w:szCs w:val="24"/>
            <w:lang w:eastAsia="ru-RU"/>
            <w14:ligatures w14:val="none"/>
          </w:rPr>
          <w:t>статьей 205.4</w:t>
        </w:r>
      </w:hyperlink>
      <w:r w:rsidRPr="00EF0D1C">
        <w:rPr>
          <w:rFonts w:ascii="PT Serif" w:eastAsia="Times New Roman" w:hAnsi="PT Serif" w:cs="Times New Roman"/>
          <w:color w:val="22272F"/>
          <w:kern w:val="0"/>
          <w:sz w:val="24"/>
          <w:szCs w:val="24"/>
          <w:lang w:eastAsia="ru-RU"/>
          <w14:ligatures w14:val="none"/>
        </w:rP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w:t>
      </w:r>
      <w:r w:rsidRPr="00EF0D1C">
        <w:rPr>
          <w:rFonts w:ascii="PT Serif" w:eastAsia="Times New Roman" w:hAnsi="PT Serif" w:cs="Times New Roman"/>
          <w:color w:val="22272F"/>
          <w:kern w:val="0"/>
          <w:sz w:val="24"/>
          <w:szCs w:val="24"/>
          <w:lang w:eastAsia="ru-RU"/>
          <w14:ligatures w14:val="none"/>
        </w:rPr>
        <w:lastRenderedPageBreak/>
        <w:t>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04" w:anchor="/document/12148307/entry/0" w:history="1">
        <w:r w:rsidRPr="00EF0D1C">
          <w:rPr>
            <w:rFonts w:ascii="PT Serif" w:eastAsia="Times New Roman" w:hAnsi="PT Serif" w:cs="Times New Roman"/>
            <w:color w:val="3272C0"/>
            <w:kern w:val="0"/>
            <w:sz w:val="24"/>
            <w:szCs w:val="24"/>
            <w:lang w:eastAsia="ru-RU"/>
            <w14:ligatures w14:val="none"/>
          </w:rPr>
          <w:t>официальных периодических изданиях</w:t>
        </w:r>
      </w:hyperlink>
      <w:r w:rsidRPr="00EF0D1C">
        <w:rPr>
          <w:rFonts w:ascii="PT Serif" w:eastAsia="Times New Roman" w:hAnsi="PT Serif" w:cs="Times New Roman"/>
          <w:color w:val="22272F"/>
          <w:kern w:val="0"/>
          <w:sz w:val="24"/>
          <w:szCs w:val="24"/>
          <w:lang w:eastAsia="ru-RU"/>
          <w14:ligatures w14:val="none"/>
        </w:rP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14:paraId="6B63B3EF"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6. Запрет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может быть приостановлен по решению суда Российской Федерации на основании заявления Генерального прокурора Российской Федерации или его заместителя при наличии фактических данных о том, что такая организация после включения ее в указанный список прекратила осуществление деятельности, направленной на пропаганду, оправдание и поддержку терроризма или совершение преступлений, предусмотренных </w:t>
      </w:r>
      <w:hyperlink r:id="rId105" w:anchor="/document/10108000/entry/205" w:history="1">
        <w:r w:rsidRPr="00EF0D1C">
          <w:rPr>
            <w:rFonts w:ascii="PT Serif" w:eastAsia="Times New Roman" w:hAnsi="PT Serif" w:cs="Times New Roman"/>
            <w:color w:val="3272C0"/>
            <w:kern w:val="0"/>
            <w:sz w:val="24"/>
            <w:szCs w:val="24"/>
            <w:lang w:eastAsia="ru-RU"/>
            <w14:ligatures w14:val="none"/>
          </w:rPr>
          <w:t>статьями 205 - 206</w:t>
        </w:r>
      </w:hyperlink>
      <w:r w:rsidRPr="00EF0D1C">
        <w:rPr>
          <w:rFonts w:ascii="PT Serif" w:eastAsia="Times New Roman" w:hAnsi="PT Serif" w:cs="Times New Roman"/>
          <w:color w:val="22272F"/>
          <w:kern w:val="0"/>
          <w:sz w:val="24"/>
          <w:szCs w:val="24"/>
          <w:lang w:eastAsia="ru-RU"/>
          <w14:ligatures w14:val="none"/>
        </w:rPr>
        <w:t>, </w:t>
      </w:r>
      <w:hyperlink r:id="rId106" w:anchor="/document/10108000/entry/208" w:history="1">
        <w:r w:rsidRPr="00EF0D1C">
          <w:rPr>
            <w:rFonts w:ascii="PT Serif" w:eastAsia="Times New Roman" w:hAnsi="PT Serif" w:cs="Times New Roman"/>
            <w:color w:val="3272C0"/>
            <w:kern w:val="0"/>
            <w:sz w:val="24"/>
            <w:szCs w:val="24"/>
            <w:lang w:eastAsia="ru-RU"/>
            <w14:ligatures w14:val="none"/>
          </w:rPr>
          <w:t>208</w:t>
        </w:r>
      </w:hyperlink>
      <w:r w:rsidRPr="00EF0D1C">
        <w:rPr>
          <w:rFonts w:ascii="PT Serif" w:eastAsia="Times New Roman" w:hAnsi="PT Serif" w:cs="Times New Roman"/>
          <w:color w:val="22272F"/>
          <w:kern w:val="0"/>
          <w:sz w:val="24"/>
          <w:szCs w:val="24"/>
          <w:lang w:eastAsia="ru-RU"/>
          <w14:ligatures w14:val="none"/>
        </w:rPr>
        <w:t>, </w:t>
      </w:r>
      <w:hyperlink r:id="rId107" w:anchor="/document/10108000/entry/211" w:history="1">
        <w:r w:rsidRPr="00EF0D1C">
          <w:rPr>
            <w:rFonts w:ascii="PT Serif" w:eastAsia="Times New Roman" w:hAnsi="PT Serif" w:cs="Times New Roman"/>
            <w:color w:val="3272C0"/>
            <w:kern w:val="0"/>
            <w:sz w:val="24"/>
            <w:szCs w:val="24"/>
            <w:lang w:eastAsia="ru-RU"/>
            <w14:ligatures w14:val="none"/>
          </w:rPr>
          <w:t>211</w:t>
        </w:r>
      </w:hyperlink>
      <w:r w:rsidRPr="00EF0D1C">
        <w:rPr>
          <w:rFonts w:ascii="PT Serif" w:eastAsia="Times New Roman" w:hAnsi="PT Serif" w:cs="Times New Roman"/>
          <w:color w:val="22272F"/>
          <w:kern w:val="0"/>
          <w:sz w:val="24"/>
          <w:szCs w:val="24"/>
          <w:lang w:eastAsia="ru-RU"/>
          <w14:ligatures w14:val="none"/>
        </w:rPr>
        <w:t>, </w:t>
      </w:r>
      <w:hyperlink r:id="rId108" w:anchor="/document/10108000/entry/220" w:history="1">
        <w:r w:rsidRPr="00EF0D1C">
          <w:rPr>
            <w:rFonts w:ascii="PT Serif" w:eastAsia="Times New Roman" w:hAnsi="PT Serif" w:cs="Times New Roman"/>
            <w:color w:val="3272C0"/>
            <w:kern w:val="0"/>
            <w:sz w:val="24"/>
            <w:szCs w:val="24"/>
            <w:lang w:eastAsia="ru-RU"/>
            <w14:ligatures w14:val="none"/>
          </w:rPr>
          <w:t>220</w:t>
        </w:r>
      </w:hyperlink>
      <w:r w:rsidRPr="00EF0D1C">
        <w:rPr>
          <w:rFonts w:ascii="PT Serif" w:eastAsia="Times New Roman" w:hAnsi="PT Serif" w:cs="Times New Roman"/>
          <w:color w:val="22272F"/>
          <w:kern w:val="0"/>
          <w:sz w:val="24"/>
          <w:szCs w:val="24"/>
          <w:lang w:eastAsia="ru-RU"/>
          <w14:ligatures w14:val="none"/>
        </w:rPr>
        <w:t>, </w:t>
      </w:r>
      <w:hyperlink r:id="rId109" w:anchor="/document/10108000/entry/221" w:history="1">
        <w:r w:rsidRPr="00EF0D1C">
          <w:rPr>
            <w:rFonts w:ascii="PT Serif" w:eastAsia="Times New Roman" w:hAnsi="PT Serif" w:cs="Times New Roman"/>
            <w:color w:val="3272C0"/>
            <w:kern w:val="0"/>
            <w:sz w:val="24"/>
            <w:szCs w:val="24"/>
            <w:lang w:eastAsia="ru-RU"/>
            <w14:ligatures w14:val="none"/>
          </w:rPr>
          <w:t>221</w:t>
        </w:r>
      </w:hyperlink>
      <w:r w:rsidRPr="00EF0D1C">
        <w:rPr>
          <w:rFonts w:ascii="PT Serif" w:eastAsia="Times New Roman" w:hAnsi="PT Serif" w:cs="Times New Roman"/>
          <w:color w:val="22272F"/>
          <w:kern w:val="0"/>
          <w:sz w:val="24"/>
          <w:szCs w:val="24"/>
          <w:lang w:eastAsia="ru-RU"/>
          <w14:ligatures w14:val="none"/>
        </w:rPr>
        <w:t>, </w:t>
      </w:r>
      <w:hyperlink r:id="rId110" w:anchor="/document/10108000/entry/277" w:history="1">
        <w:r w:rsidRPr="00EF0D1C">
          <w:rPr>
            <w:rFonts w:ascii="PT Serif" w:eastAsia="Times New Roman" w:hAnsi="PT Serif" w:cs="Times New Roman"/>
            <w:color w:val="3272C0"/>
            <w:kern w:val="0"/>
            <w:sz w:val="24"/>
            <w:szCs w:val="24"/>
            <w:lang w:eastAsia="ru-RU"/>
            <w14:ligatures w14:val="none"/>
          </w:rPr>
          <w:t>277- 280</w:t>
        </w:r>
      </w:hyperlink>
      <w:r w:rsidRPr="00EF0D1C">
        <w:rPr>
          <w:rFonts w:ascii="PT Serif" w:eastAsia="Times New Roman" w:hAnsi="PT Serif" w:cs="Times New Roman"/>
          <w:color w:val="22272F"/>
          <w:kern w:val="0"/>
          <w:sz w:val="24"/>
          <w:szCs w:val="24"/>
          <w:lang w:eastAsia="ru-RU"/>
          <w14:ligatures w14:val="none"/>
        </w:rPr>
        <w:t>, </w:t>
      </w:r>
      <w:hyperlink r:id="rId111" w:anchor="/document/10108000/entry/2821" w:history="1">
        <w:r w:rsidRPr="00EF0D1C">
          <w:rPr>
            <w:rFonts w:ascii="PT Serif" w:eastAsia="Times New Roman" w:hAnsi="PT Serif" w:cs="Times New Roman"/>
            <w:color w:val="3272C0"/>
            <w:kern w:val="0"/>
            <w:sz w:val="24"/>
            <w:szCs w:val="24"/>
            <w:lang w:eastAsia="ru-RU"/>
            <w14:ligatures w14:val="none"/>
          </w:rPr>
          <w:t>282.1 - 282.3</w:t>
        </w:r>
      </w:hyperlink>
      <w:r w:rsidRPr="00EF0D1C">
        <w:rPr>
          <w:rFonts w:ascii="PT Serif" w:eastAsia="Times New Roman" w:hAnsi="PT Serif" w:cs="Times New Roman"/>
          <w:color w:val="22272F"/>
          <w:kern w:val="0"/>
          <w:sz w:val="24"/>
          <w:szCs w:val="24"/>
          <w:lang w:eastAsia="ru-RU"/>
          <w14:ligatures w14:val="none"/>
        </w:rPr>
        <w:t>, </w:t>
      </w:r>
      <w:hyperlink r:id="rId112" w:anchor="/document/10108000/entry/360" w:history="1">
        <w:r w:rsidRPr="00EF0D1C">
          <w:rPr>
            <w:rFonts w:ascii="PT Serif" w:eastAsia="Times New Roman" w:hAnsi="PT Serif" w:cs="Times New Roman"/>
            <w:color w:val="3272C0"/>
            <w:kern w:val="0"/>
            <w:sz w:val="24"/>
            <w:szCs w:val="24"/>
            <w:lang w:eastAsia="ru-RU"/>
            <w14:ligatures w14:val="none"/>
          </w:rPr>
          <w:t>360</w:t>
        </w:r>
      </w:hyperlink>
      <w:r w:rsidRPr="00EF0D1C">
        <w:rPr>
          <w:rFonts w:ascii="PT Serif" w:eastAsia="Times New Roman" w:hAnsi="PT Serif" w:cs="Times New Roman"/>
          <w:color w:val="22272F"/>
          <w:kern w:val="0"/>
          <w:sz w:val="24"/>
          <w:szCs w:val="24"/>
          <w:lang w:eastAsia="ru-RU"/>
          <w14:ligatures w14:val="none"/>
        </w:rPr>
        <w:t> и </w:t>
      </w:r>
      <w:hyperlink r:id="rId113" w:anchor="/document/10108000/entry/3610" w:history="1">
        <w:r w:rsidRPr="00EF0D1C">
          <w:rPr>
            <w:rFonts w:ascii="PT Serif" w:eastAsia="Times New Roman" w:hAnsi="PT Serif" w:cs="Times New Roman"/>
            <w:color w:val="3272C0"/>
            <w:kern w:val="0"/>
            <w:sz w:val="24"/>
            <w:szCs w:val="24"/>
            <w:lang w:eastAsia="ru-RU"/>
            <w14:ligatures w14:val="none"/>
          </w:rPr>
          <w:t>361</w:t>
        </w:r>
      </w:hyperlink>
      <w:r w:rsidRPr="00EF0D1C">
        <w:rPr>
          <w:rFonts w:ascii="PT Serif" w:eastAsia="Times New Roman" w:hAnsi="PT Serif" w:cs="Times New Roman"/>
          <w:color w:val="22272F"/>
          <w:kern w:val="0"/>
          <w:sz w:val="24"/>
          <w:szCs w:val="24"/>
          <w:lang w:eastAsia="ru-RU"/>
          <w14:ligatures w14:val="none"/>
        </w:rPr>
        <w:t> Уголовного кодекса Российской Федерации. Копия вступившего в законную силу судебного решения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в пятидневный срок со дня вступления в законную силу данного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для внесения соответствующих изменений в указанный список.</w:t>
      </w:r>
    </w:p>
    <w:p w14:paraId="6AFAB88E"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7. Приостановление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может быть отменено в порядке, предусмотренном </w:t>
      </w:r>
      <w:hyperlink r:id="rId114" w:anchor="/document/12145408/entry/246" w:history="1">
        <w:r w:rsidRPr="00EF0D1C">
          <w:rPr>
            <w:rFonts w:ascii="PT Serif" w:eastAsia="Times New Roman" w:hAnsi="PT Serif" w:cs="Times New Roman"/>
            <w:color w:val="3272C0"/>
            <w:kern w:val="0"/>
            <w:sz w:val="24"/>
            <w:szCs w:val="24"/>
            <w:lang w:eastAsia="ru-RU"/>
            <w14:ligatures w14:val="none"/>
          </w:rPr>
          <w:t>частью 6</w:t>
        </w:r>
      </w:hyperlink>
      <w:r w:rsidRPr="00EF0D1C">
        <w:rPr>
          <w:rFonts w:ascii="PT Serif" w:eastAsia="Times New Roman" w:hAnsi="PT Serif" w:cs="Times New Roman"/>
          <w:color w:val="22272F"/>
          <w:kern w:val="0"/>
          <w:sz w:val="24"/>
          <w:szCs w:val="24"/>
          <w:lang w:eastAsia="ru-RU"/>
          <w14:ligatures w14:val="none"/>
        </w:rPr>
        <w:t> настоящей статьи, при наличии фактических данных о том, что такая организация возобновила осуществление деятельности, направленной на пропаганду, оправдание и поддержку терроризма или совершение преступлений, предусмотренных </w:t>
      </w:r>
      <w:hyperlink r:id="rId115" w:anchor="/document/10108000/entry/205" w:history="1">
        <w:r w:rsidRPr="00EF0D1C">
          <w:rPr>
            <w:rFonts w:ascii="PT Serif" w:eastAsia="Times New Roman" w:hAnsi="PT Serif" w:cs="Times New Roman"/>
            <w:color w:val="3272C0"/>
            <w:kern w:val="0"/>
            <w:sz w:val="24"/>
            <w:szCs w:val="24"/>
            <w:lang w:eastAsia="ru-RU"/>
            <w14:ligatures w14:val="none"/>
          </w:rPr>
          <w:t>статьями 205-206</w:t>
        </w:r>
      </w:hyperlink>
      <w:r w:rsidRPr="00EF0D1C">
        <w:rPr>
          <w:rFonts w:ascii="PT Serif" w:eastAsia="Times New Roman" w:hAnsi="PT Serif" w:cs="Times New Roman"/>
          <w:color w:val="22272F"/>
          <w:kern w:val="0"/>
          <w:sz w:val="24"/>
          <w:szCs w:val="24"/>
          <w:lang w:eastAsia="ru-RU"/>
          <w14:ligatures w14:val="none"/>
        </w:rPr>
        <w:t>, </w:t>
      </w:r>
      <w:hyperlink r:id="rId116" w:anchor="/document/10108000/entry/208" w:history="1">
        <w:r w:rsidRPr="00EF0D1C">
          <w:rPr>
            <w:rFonts w:ascii="PT Serif" w:eastAsia="Times New Roman" w:hAnsi="PT Serif" w:cs="Times New Roman"/>
            <w:color w:val="3272C0"/>
            <w:kern w:val="0"/>
            <w:sz w:val="24"/>
            <w:szCs w:val="24"/>
            <w:lang w:eastAsia="ru-RU"/>
            <w14:ligatures w14:val="none"/>
          </w:rPr>
          <w:t>208</w:t>
        </w:r>
      </w:hyperlink>
      <w:r w:rsidRPr="00EF0D1C">
        <w:rPr>
          <w:rFonts w:ascii="PT Serif" w:eastAsia="Times New Roman" w:hAnsi="PT Serif" w:cs="Times New Roman"/>
          <w:color w:val="22272F"/>
          <w:kern w:val="0"/>
          <w:sz w:val="24"/>
          <w:szCs w:val="24"/>
          <w:lang w:eastAsia="ru-RU"/>
          <w14:ligatures w14:val="none"/>
        </w:rPr>
        <w:t>, </w:t>
      </w:r>
      <w:hyperlink r:id="rId117" w:anchor="/document/10108000/entry/211" w:history="1">
        <w:r w:rsidRPr="00EF0D1C">
          <w:rPr>
            <w:rFonts w:ascii="PT Serif" w:eastAsia="Times New Roman" w:hAnsi="PT Serif" w:cs="Times New Roman"/>
            <w:color w:val="3272C0"/>
            <w:kern w:val="0"/>
            <w:sz w:val="24"/>
            <w:szCs w:val="24"/>
            <w:lang w:eastAsia="ru-RU"/>
            <w14:ligatures w14:val="none"/>
          </w:rPr>
          <w:t>211</w:t>
        </w:r>
      </w:hyperlink>
      <w:r w:rsidRPr="00EF0D1C">
        <w:rPr>
          <w:rFonts w:ascii="PT Serif" w:eastAsia="Times New Roman" w:hAnsi="PT Serif" w:cs="Times New Roman"/>
          <w:color w:val="22272F"/>
          <w:kern w:val="0"/>
          <w:sz w:val="24"/>
          <w:szCs w:val="24"/>
          <w:lang w:eastAsia="ru-RU"/>
          <w14:ligatures w14:val="none"/>
        </w:rPr>
        <w:t>, </w:t>
      </w:r>
      <w:hyperlink r:id="rId118" w:anchor="/document/10108000/entry/220" w:history="1">
        <w:r w:rsidRPr="00EF0D1C">
          <w:rPr>
            <w:rFonts w:ascii="PT Serif" w:eastAsia="Times New Roman" w:hAnsi="PT Serif" w:cs="Times New Roman"/>
            <w:color w:val="3272C0"/>
            <w:kern w:val="0"/>
            <w:sz w:val="24"/>
            <w:szCs w:val="24"/>
            <w:lang w:eastAsia="ru-RU"/>
            <w14:ligatures w14:val="none"/>
          </w:rPr>
          <w:t>220</w:t>
        </w:r>
      </w:hyperlink>
      <w:r w:rsidRPr="00EF0D1C">
        <w:rPr>
          <w:rFonts w:ascii="PT Serif" w:eastAsia="Times New Roman" w:hAnsi="PT Serif" w:cs="Times New Roman"/>
          <w:color w:val="22272F"/>
          <w:kern w:val="0"/>
          <w:sz w:val="24"/>
          <w:szCs w:val="24"/>
          <w:lang w:eastAsia="ru-RU"/>
          <w14:ligatures w14:val="none"/>
        </w:rPr>
        <w:t>, </w:t>
      </w:r>
      <w:hyperlink r:id="rId119" w:anchor="/document/10108000/entry/221" w:history="1">
        <w:r w:rsidRPr="00EF0D1C">
          <w:rPr>
            <w:rFonts w:ascii="PT Serif" w:eastAsia="Times New Roman" w:hAnsi="PT Serif" w:cs="Times New Roman"/>
            <w:color w:val="3272C0"/>
            <w:kern w:val="0"/>
            <w:sz w:val="24"/>
            <w:szCs w:val="24"/>
            <w:lang w:eastAsia="ru-RU"/>
            <w14:ligatures w14:val="none"/>
          </w:rPr>
          <w:t>221</w:t>
        </w:r>
      </w:hyperlink>
      <w:r w:rsidRPr="00EF0D1C">
        <w:rPr>
          <w:rFonts w:ascii="PT Serif" w:eastAsia="Times New Roman" w:hAnsi="PT Serif" w:cs="Times New Roman"/>
          <w:color w:val="22272F"/>
          <w:kern w:val="0"/>
          <w:sz w:val="24"/>
          <w:szCs w:val="24"/>
          <w:lang w:eastAsia="ru-RU"/>
          <w14:ligatures w14:val="none"/>
        </w:rPr>
        <w:t>, </w:t>
      </w:r>
      <w:hyperlink r:id="rId120" w:anchor="/document/10108000/entry/277" w:history="1">
        <w:r w:rsidRPr="00EF0D1C">
          <w:rPr>
            <w:rFonts w:ascii="PT Serif" w:eastAsia="Times New Roman" w:hAnsi="PT Serif" w:cs="Times New Roman"/>
            <w:color w:val="3272C0"/>
            <w:kern w:val="0"/>
            <w:sz w:val="24"/>
            <w:szCs w:val="24"/>
            <w:lang w:eastAsia="ru-RU"/>
            <w14:ligatures w14:val="none"/>
          </w:rPr>
          <w:t>277-280</w:t>
        </w:r>
      </w:hyperlink>
      <w:r w:rsidRPr="00EF0D1C">
        <w:rPr>
          <w:rFonts w:ascii="PT Serif" w:eastAsia="Times New Roman" w:hAnsi="PT Serif" w:cs="Times New Roman"/>
          <w:color w:val="22272F"/>
          <w:kern w:val="0"/>
          <w:sz w:val="24"/>
          <w:szCs w:val="24"/>
          <w:lang w:eastAsia="ru-RU"/>
          <w14:ligatures w14:val="none"/>
        </w:rPr>
        <w:t>, </w:t>
      </w:r>
      <w:hyperlink r:id="rId121" w:anchor="/document/10108000/entry/2821" w:history="1">
        <w:r w:rsidRPr="00EF0D1C">
          <w:rPr>
            <w:rFonts w:ascii="PT Serif" w:eastAsia="Times New Roman" w:hAnsi="PT Serif" w:cs="Times New Roman"/>
            <w:color w:val="3272C0"/>
            <w:kern w:val="0"/>
            <w:sz w:val="24"/>
            <w:szCs w:val="24"/>
            <w:lang w:eastAsia="ru-RU"/>
            <w14:ligatures w14:val="none"/>
          </w:rPr>
          <w:t>282.1 - 282.3</w:t>
        </w:r>
      </w:hyperlink>
      <w:r w:rsidRPr="00EF0D1C">
        <w:rPr>
          <w:rFonts w:ascii="PT Serif" w:eastAsia="Times New Roman" w:hAnsi="PT Serif" w:cs="Times New Roman"/>
          <w:color w:val="22272F"/>
          <w:kern w:val="0"/>
          <w:sz w:val="24"/>
          <w:szCs w:val="24"/>
          <w:lang w:eastAsia="ru-RU"/>
          <w14:ligatures w14:val="none"/>
        </w:rPr>
        <w:t>, </w:t>
      </w:r>
      <w:hyperlink r:id="rId122" w:anchor="/document/10108000/entry/360" w:history="1">
        <w:r w:rsidRPr="00EF0D1C">
          <w:rPr>
            <w:rFonts w:ascii="PT Serif" w:eastAsia="Times New Roman" w:hAnsi="PT Serif" w:cs="Times New Roman"/>
            <w:color w:val="3272C0"/>
            <w:kern w:val="0"/>
            <w:sz w:val="24"/>
            <w:szCs w:val="24"/>
            <w:lang w:eastAsia="ru-RU"/>
            <w14:ligatures w14:val="none"/>
          </w:rPr>
          <w:t>360</w:t>
        </w:r>
      </w:hyperlink>
      <w:r w:rsidRPr="00EF0D1C">
        <w:rPr>
          <w:rFonts w:ascii="PT Serif" w:eastAsia="Times New Roman" w:hAnsi="PT Serif" w:cs="Times New Roman"/>
          <w:color w:val="22272F"/>
          <w:kern w:val="0"/>
          <w:sz w:val="24"/>
          <w:szCs w:val="24"/>
          <w:lang w:eastAsia="ru-RU"/>
          <w14:ligatures w14:val="none"/>
        </w:rPr>
        <w:t> и </w:t>
      </w:r>
      <w:hyperlink r:id="rId123" w:anchor="/document/10108000/entry/3610" w:history="1">
        <w:r w:rsidRPr="00EF0D1C">
          <w:rPr>
            <w:rFonts w:ascii="PT Serif" w:eastAsia="Times New Roman" w:hAnsi="PT Serif" w:cs="Times New Roman"/>
            <w:color w:val="3272C0"/>
            <w:kern w:val="0"/>
            <w:sz w:val="24"/>
            <w:szCs w:val="24"/>
            <w:lang w:eastAsia="ru-RU"/>
            <w14:ligatures w14:val="none"/>
          </w:rPr>
          <w:t>361</w:t>
        </w:r>
      </w:hyperlink>
      <w:r w:rsidRPr="00EF0D1C">
        <w:rPr>
          <w:rFonts w:ascii="PT Serif" w:eastAsia="Times New Roman" w:hAnsi="PT Serif" w:cs="Times New Roman"/>
          <w:color w:val="22272F"/>
          <w:kern w:val="0"/>
          <w:sz w:val="24"/>
          <w:szCs w:val="24"/>
          <w:lang w:eastAsia="ru-RU"/>
          <w14:ligatures w14:val="none"/>
        </w:rPr>
        <w:t> Уголовного кодекса Российской Федерации.</w:t>
      </w:r>
    </w:p>
    <w:p w14:paraId="2F870C9C"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25. Вознаграждение за содействие борьбе с терроризмом</w:t>
      </w:r>
    </w:p>
    <w:p w14:paraId="6AFB7B3C"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Лицам, оказывающим содействие в выявлении, предупреждении, пресечении, раскрытии и расследовании </w:t>
      </w:r>
      <w:hyperlink r:id="rId124" w:anchor="/document/12145408/entry/33" w:history="1">
        <w:r w:rsidRPr="00EF0D1C">
          <w:rPr>
            <w:rFonts w:ascii="PT Serif" w:eastAsia="Times New Roman" w:hAnsi="PT Serif" w:cs="Times New Roman"/>
            <w:color w:val="3272C0"/>
            <w:kern w:val="0"/>
            <w:sz w:val="24"/>
            <w:szCs w:val="24"/>
            <w:lang w:eastAsia="ru-RU"/>
            <w14:ligatures w14:val="none"/>
          </w:rPr>
          <w:t>террористического акта</w:t>
        </w:r>
      </w:hyperlink>
      <w:r w:rsidRPr="00EF0D1C">
        <w:rPr>
          <w:rFonts w:ascii="PT Serif" w:eastAsia="Times New Roman" w:hAnsi="PT Serif" w:cs="Times New Roman"/>
          <w:color w:val="22272F"/>
          <w:kern w:val="0"/>
          <w:sz w:val="24"/>
          <w:szCs w:val="24"/>
          <w:lang w:eastAsia="ru-RU"/>
          <w14:ligatures w14:val="none"/>
        </w:rPr>
        <w:t>,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14:paraId="4CB3A056"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lastRenderedPageBreak/>
        <w:t>2. </w:t>
      </w:r>
      <w:hyperlink r:id="rId125" w:anchor="/document/12150521/entry/0" w:history="1">
        <w:r w:rsidRPr="00EF0D1C">
          <w:rPr>
            <w:rFonts w:ascii="PT Serif" w:eastAsia="Times New Roman" w:hAnsi="PT Serif" w:cs="Times New Roman"/>
            <w:color w:val="3272C0"/>
            <w:kern w:val="0"/>
            <w:sz w:val="24"/>
            <w:szCs w:val="24"/>
            <w:lang w:eastAsia="ru-RU"/>
            <w14:ligatures w14:val="none"/>
          </w:rPr>
          <w:t>Источники</w:t>
        </w:r>
      </w:hyperlink>
      <w:r w:rsidRPr="00EF0D1C">
        <w:rPr>
          <w:rFonts w:ascii="PT Serif" w:eastAsia="Times New Roman" w:hAnsi="PT Serif" w:cs="Times New Roman"/>
          <w:color w:val="22272F"/>
          <w:kern w:val="0"/>
          <w:sz w:val="24"/>
          <w:szCs w:val="24"/>
          <w:lang w:eastAsia="ru-RU"/>
          <w14:ligatures w14:val="none"/>
        </w:rPr>
        <w:t> финансирования выплат денежного вознаграждения устанавливаются Правительством Российской Федерации.</w:t>
      </w:r>
    </w:p>
    <w:p w14:paraId="221AE0AE"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Размер, основания и порядок выплат денежного вознаграждения </w:t>
      </w:r>
      <w:hyperlink r:id="rId126" w:anchor="/document/12180102/entry/0" w:history="1">
        <w:r w:rsidRPr="00EF0D1C">
          <w:rPr>
            <w:rFonts w:ascii="PT Serif" w:eastAsia="Times New Roman" w:hAnsi="PT Serif" w:cs="Times New Roman"/>
            <w:color w:val="3272C0"/>
            <w:kern w:val="0"/>
            <w:sz w:val="24"/>
            <w:szCs w:val="24"/>
            <w:lang w:eastAsia="ru-RU"/>
            <w14:ligatures w14:val="none"/>
          </w:rPr>
          <w:t>определяются</w:t>
        </w:r>
      </w:hyperlink>
      <w:r w:rsidRPr="00EF0D1C">
        <w:rPr>
          <w:rFonts w:ascii="PT Serif" w:eastAsia="Times New Roman" w:hAnsi="PT Serif" w:cs="Times New Roman"/>
          <w:color w:val="22272F"/>
          <w:kern w:val="0"/>
          <w:sz w:val="24"/>
          <w:szCs w:val="24"/>
          <w:lang w:eastAsia="ru-RU"/>
          <w14:ligatures w14:val="none"/>
        </w:rPr>
        <w:t> федеральным органом исполнительной власти в области обеспечения безопасности.</w:t>
      </w:r>
    </w:p>
    <w:p w14:paraId="7C2A3A17"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26. О признании утратившими силу отдельных законодательных актов (положений законодательных актов) Российской Федерации</w:t>
      </w:r>
    </w:p>
    <w:p w14:paraId="7B037E1C"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Со дня вступления в силу настоящего Федерального закона признать утратившими силу:</w:t>
      </w:r>
    </w:p>
    <w:p w14:paraId="5009FED1"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w:t>
      </w:r>
      <w:hyperlink r:id="rId127" w:anchor="/document/12112507/entry/1" w:history="1">
        <w:r w:rsidRPr="00EF0D1C">
          <w:rPr>
            <w:rFonts w:ascii="PT Serif" w:eastAsia="Times New Roman" w:hAnsi="PT Serif" w:cs="Times New Roman"/>
            <w:color w:val="3272C0"/>
            <w:kern w:val="0"/>
            <w:sz w:val="24"/>
            <w:szCs w:val="24"/>
            <w:lang w:eastAsia="ru-RU"/>
            <w14:ligatures w14:val="none"/>
          </w:rPr>
          <w:t>статьи 1 - 16</w:t>
        </w:r>
      </w:hyperlink>
      <w:r w:rsidRPr="00EF0D1C">
        <w:rPr>
          <w:rFonts w:ascii="PT Serif" w:eastAsia="Times New Roman" w:hAnsi="PT Serif" w:cs="Times New Roman"/>
          <w:color w:val="22272F"/>
          <w:kern w:val="0"/>
          <w:sz w:val="24"/>
          <w:szCs w:val="24"/>
          <w:lang w:eastAsia="ru-RU"/>
          <w14:ligatures w14:val="none"/>
        </w:rPr>
        <w:t>, </w:t>
      </w:r>
      <w:hyperlink r:id="rId128" w:anchor="/document/12112507/entry/18" w:history="1">
        <w:r w:rsidRPr="00EF0D1C">
          <w:rPr>
            <w:rFonts w:ascii="PT Serif" w:eastAsia="Times New Roman" w:hAnsi="PT Serif" w:cs="Times New Roman"/>
            <w:color w:val="3272C0"/>
            <w:kern w:val="0"/>
            <w:sz w:val="24"/>
            <w:szCs w:val="24"/>
            <w:lang w:eastAsia="ru-RU"/>
            <w14:ligatures w14:val="none"/>
          </w:rPr>
          <w:t>18</w:t>
        </w:r>
      </w:hyperlink>
      <w:r w:rsidRPr="00EF0D1C">
        <w:rPr>
          <w:rFonts w:ascii="PT Serif" w:eastAsia="Times New Roman" w:hAnsi="PT Serif" w:cs="Times New Roman"/>
          <w:color w:val="22272F"/>
          <w:kern w:val="0"/>
          <w:sz w:val="24"/>
          <w:szCs w:val="24"/>
          <w:lang w:eastAsia="ru-RU"/>
          <w14:ligatures w14:val="none"/>
        </w:rPr>
        <w:t>, </w:t>
      </w:r>
      <w:hyperlink r:id="rId129" w:anchor="/document/12112507/entry/19" w:history="1">
        <w:r w:rsidRPr="00EF0D1C">
          <w:rPr>
            <w:rFonts w:ascii="PT Serif" w:eastAsia="Times New Roman" w:hAnsi="PT Serif" w:cs="Times New Roman"/>
            <w:color w:val="3272C0"/>
            <w:kern w:val="0"/>
            <w:sz w:val="24"/>
            <w:szCs w:val="24"/>
            <w:lang w:eastAsia="ru-RU"/>
            <w14:ligatures w14:val="none"/>
          </w:rPr>
          <w:t>19</w:t>
        </w:r>
      </w:hyperlink>
      <w:r w:rsidRPr="00EF0D1C">
        <w:rPr>
          <w:rFonts w:ascii="PT Serif" w:eastAsia="Times New Roman" w:hAnsi="PT Serif" w:cs="Times New Roman"/>
          <w:color w:val="22272F"/>
          <w:kern w:val="0"/>
          <w:sz w:val="24"/>
          <w:szCs w:val="24"/>
          <w:lang w:eastAsia="ru-RU"/>
          <w14:ligatures w14:val="none"/>
        </w:rPr>
        <w:t>, </w:t>
      </w:r>
      <w:hyperlink r:id="rId130" w:anchor="/document/12112507/entry/21" w:history="1">
        <w:r w:rsidRPr="00EF0D1C">
          <w:rPr>
            <w:rFonts w:ascii="PT Serif" w:eastAsia="Times New Roman" w:hAnsi="PT Serif" w:cs="Times New Roman"/>
            <w:color w:val="3272C0"/>
            <w:kern w:val="0"/>
            <w:sz w:val="24"/>
            <w:szCs w:val="24"/>
            <w:lang w:eastAsia="ru-RU"/>
            <w14:ligatures w14:val="none"/>
          </w:rPr>
          <w:t>21</w:t>
        </w:r>
      </w:hyperlink>
      <w:r w:rsidRPr="00EF0D1C">
        <w:rPr>
          <w:rFonts w:ascii="PT Serif" w:eastAsia="Times New Roman" w:hAnsi="PT Serif" w:cs="Times New Roman"/>
          <w:color w:val="22272F"/>
          <w:kern w:val="0"/>
          <w:sz w:val="24"/>
          <w:szCs w:val="24"/>
          <w:lang w:eastAsia="ru-RU"/>
          <w14:ligatures w14:val="none"/>
        </w:rPr>
        <w:t> и </w:t>
      </w:r>
      <w:hyperlink r:id="rId131" w:anchor="/document/12112507/entry/23" w:history="1">
        <w:r w:rsidRPr="00EF0D1C">
          <w:rPr>
            <w:rFonts w:ascii="PT Serif" w:eastAsia="Times New Roman" w:hAnsi="PT Serif" w:cs="Times New Roman"/>
            <w:color w:val="3272C0"/>
            <w:kern w:val="0"/>
            <w:sz w:val="24"/>
            <w:szCs w:val="24"/>
            <w:lang w:eastAsia="ru-RU"/>
            <w14:ligatures w14:val="none"/>
          </w:rPr>
          <w:t>23 - 27</w:t>
        </w:r>
      </w:hyperlink>
      <w:r w:rsidRPr="00EF0D1C">
        <w:rPr>
          <w:rFonts w:ascii="PT Serif" w:eastAsia="Times New Roman" w:hAnsi="PT Serif" w:cs="Times New Roman"/>
          <w:color w:val="22272F"/>
          <w:kern w:val="0"/>
          <w:sz w:val="24"/>
          <w:szCs w:val="24"/>
          <w:lang w:eastAsia="ru-RU"/>
          <w14:ligatures w14:val="none"/>
        </w:rPr>
        <w:t> Федерального закона от 25 июля 1998 года N 130-ФЗ "О борьбе с терроризмом" (Собрание законодательства Российской Федерации, 1998, N 31, ст. 3808);</w:t>
      </w:r>
    </w:p>
    <w:p w14:paraId="2A81818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w:t>
      </w:r>
      <w:hyperlink r:id="rId132" w:anchor="/document/12128907/entry/0" w:history="1">
        <w:r w:rsidRPr="00EF0D1C">
          <w:rPr>
            <w:rFonts w:ascii="PT Serif" w:eastAsia="Times New Roman" w:hAnsi="PT Serif" w:cs="Times New Roman"/>
            <w:color w:val="3272C0"/>
            <w:kern w:val="0"/>
            <w:sz w:val="24"/>
            <w:szCs w:val="24"/>
            <w:lang w:eastAsia="ru-RU"/>
            <w14:ligatures w14:val="none"/>
          </w:rPr>
          <w:t>Федеральный закон</w:t>
        </w:r>
      </w:hyperlink>
      <w:r w:rsidRPr="00EF0D1C">
        <w:rPr>
          <w:rFonts w:ascii="PT Serif" w:eastAsia="Times New Roman" w:hAnsi="PT Serif" w:cs="Times New Roman"/>
          <w:color w:val="22272F"/>
          <w:kern w:val="0"/>
          <w:sz w:val="24"/>
          <w:szCs w:val="24"/>
          <w:lang w:eastAsia="ru-RU"/>
          <w14:ligatures w14:val="none"/>
        </w:rPr>
        <w:t>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14:paraId="4551E2B7"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w:t>
      </w:r>
      <w:hyperlink r:id="rId133" w:anchor="/document/12131589/entry/33" w:history="1">
        <w:r w:rsidRPr="00EF0D1C">
          <w:rPr>
            <w:rFonts w:ascii="PT Serif" w:eastAsia="Times New Roman" w:hAnsi="PT Serif" w:cs="Times New Roman"/>
            <w:color w:val="3272C0"/>
            <w:kern w:val="0"/>
            <w:sz w:val="24"/>
            <w:szCs w:val="24"/>
            <w:lang w:eastAsia="ru-RU"/>
            <w14:ligatures w14:val="none"/>
          </w:rPr>
          <w:t>статью 33</w:t>
        </w:r>
      </w:hyperlink>
      <w:r w:rsidRPr="00EF0D1C">
        <w:rPr>
          <w:rFonts w:ascii="PT Serif" w:eastAsia="Times New Roman" w:hAnsi="PT Serif" w:cs="Times New Roman"/>
          <w:color w:val="22272F"/>
          <w:kern w:val="0"/>
          <w:sz w:val="24"/>
          <w:szCs w:val="24"/>
          <w:lang w:eastAsia="ru-RU"/>
          <w14:ligatures w14:val="none"/>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717370CD"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Признать утратившими силу с 1 января 2007 года:</w:t>
      </w:r>
    </w:p>
    <w:p w14:paraId="74BB5F0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w:t>
      </w:r>
      <w:hyperlink r:id="rId134" w:anchor="/document/12112507/entry/0" w:history="1">
        <w:r w:rsidRPr="00EF0D1C">
          <w:rPr>
            <w:rFonts w:ascii="PT Serif" w:eastAsia="Times New Roman" w:hAnsi="PT Serif" w:cs="Times New Roman"/>
            <w:color w:val="3272C0"/>
            <w:kern w:val="0"/>
            <w:sz w:val="24"/>
            <w:szCs w:val="24"/>
            <w:lang w:eastAsia="ru-RU"/>
            <w14:ligatures w14:val="none"/>
          </w:rPr>
          <w:t>Федеральный закон</w:t>
        </w:r>
      </w:hyperlink>
      <w:r w:rsidRPr="00EF0D1C">
        <w:rPr>
          <w:rFonts w:ascii="PT Serif" w:eastAsia="Times New Roman" w:hAnsi="PT Serif" w:cs="Times New Roman"/>
          <w:color w:val="22272F"/>
          <w:kern w:val="0"/>
          <w:sz w:val="24"/>
          <w:szCs w:val="24"/>
          <w:lang w:eastAsia="ru-RU"/>
          <w14:ligatures w14:val="none"/>
        </w:rPr>
        <w:t> от 25 июля 1998 года N 130-ФЗ "О борьбе с терроризмом" (Собрание законодательства Российской Федерации, 1998, N 31, ст. 3808);</w:t>
      </w:r>
    </w:p>
    <w:p w14:paraId="5338B75A"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w:t>
      </w:r>
      <w:hyperlink r:id="rId135" w:anchor="/document/182385/entry/421" w:history="1">
        <w:r w:rsidRPr="00EF0D1C">
          <w:rPr>
            <w:rFonts w:ascii="PT Serif" w:eastAsia="Times New Roman" w:hAnsi="PT Serif" w:cs="Times New Roman"/>
            <w:color w:val="3272C0"/>
            <w:kern w:val="0"/>
            <w:sz w:val="24"/>
            <w:szCs w:val="24"/>
            <w:lang w:eastAsia="ru-RU"/>
            <w14:ligatures w14:val="none"/>
          </w:rPr>
          <w:t>пункт 22 статьи 4</w:t>
        </w:r>
      </w:hyperlink>
      <w:r w:rsidRPr="00EF0D1C">
        <w:rPr>
          <w:rFonts w:ascii="PT Serif" w:eastAsia="Times New Roman" w:hAnsi="PT Serif" w:cs="Times New Roman"/>
          <w:color w:val="22272F"/>
          <w:kern w:val="0"/>
          <w:sz w:val="24"/>
          <w:szCs w:val="24"/>
          <w:lang w:eastAsia="ru-RU"/>
          <w14:ligatures w14:val="none"/>
        </w:rPr>
        <w:t>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14:paraId="41DED9A0"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3) </w:t>
      </w:r>
      <w:hyperlink r:id="rId136" w:anchor="/document/12136676/entry/106000000" w:history="1">
        <w:r w:rsidRPr="00EF0D1C">
          <w:rPr>
            <w:rFonts w:ascii="PT Serif" w:eastAsia="Times New Roman" w:hAnsi="PT Serif" w:cs="Times New Roman"/>
            <w:color w:val="3272C0"/>
            <w:kern w:val="0"/>
            <w:sz w:val="24"/>
            <w:szCs w:val="24"/>
            <w:lang w:eastAsia="ru-RU"/>
            <w14:ligatures w14:val="none"/>
          </w:rPr>
          <w:t>статью 106</w:t>
        </w:r>
      </w:hyperlink>
      <w:r w:rsidRPr="00EF0D1C">
        <w:rPr>
          <w:rFonts w:ascii="PT Serif" w:eastAsia="Times New Roman" w:hAnsi="PT Serif" w:cs="Times New Roman"/>
          <w:color w:val="22272F"/>
          <w:kern w:val="0"/>
          <w:sz w:val="24"/>
          <w:szCs w:val="24"/>
          <w:lang w:eastAsia="ru-RU"/>
          <w14:ligatures w14:val="none"/>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w:t>
      </w:r>
      <w:r w:rsidRPr="00EF0D1C">
        <w:rPr>
          <w:rFonts w:ascii="PT Serif" w:eastAsia="Times New Roman" w:hAnsi="PT Serif" w:cs="Times New Roman"/>
          <w:color w:val="22272F"/>
          <w:kern w:val="0"/>
          <w:sz w:val="24"/>
          <w:szCs w:val="24"/>
          <w:lang w:eastAsia="ru-RU"/>
          <w14:ligatures w14:val="none"/>
        </w:rPr>
        <w:lastRenderedPageBreak/>
        <w:t>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1D4FB87A"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EF0D1C">
        <w:rPr>
          <w:rFonts w:ascii="PT Serif" w:eastAsia="Times New Roman" w:hAnsi="PT Serif" w:cs="Times New Roman"/>
          <w:b/>
          <w:bCs/>
          <w:color w:val="22272F"/>
          <w:kern w:val="0"/>
          <w:sz w:val="24"/>
          <w:szCs w:val="24"/>
          <w:lang w:eastAsia="ru-RU"/>
          <w14:ligatures w14:val="none"/>
        </w:rPr>
        <w:t>Статья 27. Вступление в силу настоящего Федерального закона</w:t>
      </w:r>
    </w:p>
    <w:p w14:paraId="1664E2A2"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1. Настоящий Федеральный закон вступает в силу со дня его </w:t>
      </w:r>
      <w:hyperlink r:id="rId137" w:anchor="/document/12245408/entry/0" w:history="1">
        <w:r w:rsidRPr="00EF0D1C">
          <w:rPr>
            <w:rFonts w:ascii="PT Serif" w:eastAsia="Times New Roman" w:hAnsi="PT Serif" w:cs="Times New Roman"/>
            <w:color w:val="3272C0"/>
            <w:kern w:val="0"/>
            <w:sz w:val="24"/>
            <w:szCs w:val="24"/>
            <w:lang w:eastAsia="ru-RU"/>
            <w14:ligatures w14:val="none"/>
          </w:rPr>
          <w:t>официального опубликования</w:t>
        </w:r>
      </w:hyperlink>
      <w:r w:rsidRPr="00EF0D1C">
        <w:rPr>
          <w:rFonts w:ascii="PT Serif" w:eastAsia="Times New Roman" w:hAnsi="PT Serif" w:cs="Times New Roman"/>
          <w:color w:val="22272F"/>
          <w:kern w:val="0"/>
          <w:sz w:val="24"/>
          <w:szCs w:val="24"/>
          <w:lang w:eastAsia="ru-RU"/>
          <w14:ligatures w14:val="none"/>
        </w:rPr>
        <w:t>, за исключением </w:t>
      </w:r>
      <w:hyperlink r:id="rId138" w:anchor="/document/12145408/entry/18" w:history="1">
        <w:r w:rsidRPr="00EF0D1C">
          <w:rPr>
            <w:rFonts w:ascii="PT Serif" w:eastAsia="Times New Roman" w:hAnsi="PT Serif" w:cs="Times New Roman"/>
            <w:color w:val="3272C0"/>
            <w:kern w:val="0"/>
            <w:sz w:val="24"/>
            <w:szCs w:val="24"/>
            <w:lang w:eastAsia="ru-RU"/>
            <w14:ligatures w14:val="none"/>
          </w:rPr>
          <w:t>статей 18</w:t>
        </w:r>
      </w:hyperlink>
      <w:r w:rsidRPr="00EF0D1C">
        <w:rPr>
          <w:rFonts w:ascii="PT Serif" w:eastAsia="Times New Roman" w:hAnsi="PT Serif" w:cs="Times New Roman"/>
          <w:color w:val="22272F"/>
          <w:kern w:val="0"/>
          <w:sz w:val="24"/>
          <w:szCs w:val="24"/>
          <w:lang w:eastAsia="ru-RU"/>
          <w14:ligatures w14:val="none"/>
        </w:rPr>
        <w:t>, </w:t>
      </w:r>
      <w:hyperlink r:id="rId139" w:anchor="/document/12145408/entry/19" w:history="1">
        <w:r w:rsidRPr="00EF0D1C">
          <w:rPr>
            <w:rFonts w:ascii="PT Serif" w:eastAsia="Times New Roman" w:hAnsi="PT Serif" w:cs="Times New Roman"/>
            <w:color w:val="3272C0"/>
            <w:kern w:val="0"/>
            <w:sz w:val="24"/>
            <w:szCs w:val="24"/>
            <w:lang w:eastAsia="ru-RU"/>
            <w14:ligatures w14:val="none"/>
          </w:rPr>
          <w:t>19</w:t>
        </w:r>
      </w:hyperlink>
      <w:r w:rsidRPr="00EF0D1C">
        <w:rPr>
          <w:rFonts w:ascii="PT Serif" w:eastAsia="Times New Roman" w:hAnsi="PT Serif" w:cs="Times New Roman"/>
          <w:color w:val="22272F"/>
          <w:kern w:val="0"/>
          <w:sz w:val="24"/>
          <w:szCs w:val="24"/>
          <w:lang w:eastAsia="ru-RU"/>
          <w14:ligatures w14:val="none"/>
        </w:rPr>
        <w:t>, </w:t>
      </w:r>
      <w:hyperlink r:id="rId140" w:anchor="/document/12145408/entry/21" w:history="1">
        <w:r w:rsidRPr="00EF0D1C">
          <w:rPr>
            <w:rFonts w:ascii="PT Serif" w:eastAsia="Times New Roman" w:hAnsi="PT Serif" w:cs="Times New Roman"/>
            <w:color w:val="3272C0"/>
            <w:kern w:val="0"/>
            <w:sz w:val="24"/>
            <w:szCs w:val="24"/>
            <w:lang w:eastAsia="ru-RU"/>
            <w14:ligatures w14:val="none"/>
          </w:rPr>
          <w:t>21</w:t>
        </w:r>
      </w:hyperlink>
      <w:r w:rsidRPr="00EF0D1C">
        <w:rPr>
          <w:rFonts w:ascii="PT Serif" w:eastAsia="Times New Roman" w:hAnsi="PT Serif" w:cs="Times New Roman"/>
          <w:color w:val="22272F"/>
          <w:kern w:val="0"/>
          <w:sz w:val="24"/>
          <w:szCs w:val="24"/>
          <w:lang w:eastAsia="ru-RU"/>
          <w14:ligatures w14:val="none"/>
        </w:rPr>
        <w:t> и </w:t>
      </w:r>
      <w:hyperlink r:id="rId141" w:anchor="/document/12145408/entry/23" w:history="1">
        <w:r w:rsidRPr="00EF0D1C">
          <w:rPr>
            <w:rFonts w:ascii="PT Serif" w:eastAsia="Times New Roman" w:hAnsi="PT Serif" w:cs="Times New Roman"/>
            <w:color w:val="3272C0"/>
            <w:kern w:val="0"/>
            <w:sz w:val="24"/>
            <w:szCs w:val="24"/>
            <w:lang w:eastAsia="ru-RU"/>
            <w14:ligatures w14:val="none"/>
          </w:rPr>
          <w:t>23</w:t>
        </w:r>
      </w:hyperlink>
      <w:r w:rsidRPr="00EF0D1C">
        <w:rPr>
          <w:rFonts w:ascii="PT Serif" w:eastAsia="Times New Roman" w:hAnsi="PT Serif" w:cs="Times New Roman"/>
          <w:color w:val="22272F"/>
          <w:kern w:val="0"/>
          <w:sz w:val="24"/>
          <w:szCs w:val="24"/>
          <w:lang w:eastAsia="ru-RU"/>
          <w14:ligatures w14:val="none"/>
        </w:rPr>
        <w:t> настоящего Федерального закона.</w:t>
      </w:r>
    </w:p>
    <w:p w14:paraId="3757312D"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2. </w:t>
      </w:r>
      <w:hyperlink r:id="rId142" w:anchor="/document/12145408/entry/18" w:history="1">
        <w:r w:rsidRPr="00EF0D1C">
          <w:rPr>
            <w:rFonts w:ascii="PT Serif" w:eastAsia="Times New Roman" w:hAnsi="PT Serif" w:cs="Times New Roman"/>
            <w:color w:val="3272C0"/>
            <w:kern w:val="0"/>
            <w:sz w:val="24"/>
            <w:szCs w:val="24"/>
            <w:lang w:eastAsia="ru-RU"/>
            <w14:ligatures w14:val="none"/>
          </w:rPr>
          <w:t>Статьи 18</w:t>
        </w:r>
      </w:hyperlink>
      <w:r w:rsidRPr="00EF0D1C">
        <w:rPr>
          <w:rFonts w:ascii="PT Serif" w:eastAsia="Times New Roman" w:hAnsi="PT Serif" w:cs="Times New Roman"/>
          <w:color w:val="22272F"/>
          <w:kern w:val="0"/>
          <w:sz w:val="24"/>
          <w:szCs w:val="24"/>
          <w:lang w:eastAsia="ru-RU"/>
          <w14:ligatures w14:val="none"/>
        </w:rPr>
        <w:t>, </w:t>
      </w:r>
      <w:hyperlink r:id="rId143" w:anchor="/document/12145408/entry/19" w:history="1">
        <w:r w:rsidRPr="00EF0D1C">
          <w:rPr>
            <w:rFonts w:ascii="PT Serif" w:eastAsia="Times New Roman" w:hAnsi="PT Serif" w:cs="Times New Roman"/>
            <w:color w:val="3272C0"/>
            <w:kern w:val="0"/>
            <w:sz w:val="24"/>
            <w:szCs w:val="24"/>
            <w:lang w:eastAsia="ru-RU"/>
            <w14:ligatures w14:val="none"/>
          </w:rPr>
          <w:t>19</w:t>
        </w:r>
      </w:hyperlink>
      <w:r w:rsidRPr="00EF0D1C">
        <w:rPr>
          <w:rFonts w:ascii="PT Serif" w:eastAsia="Times New Roman" w:hAnsi="PT Serif" w:cs="Times New Roman"/>
          <w:color w:val="22272F"/>
          <w:kern w:val="0"/>
          <w:sz w:val="24"/>
          <w:szCs w:val="24"/>
          <w:lang w:eastAsia="ru-RU"/>
          <w14:ligatures w14:val="none"/>
        </w:rPr>
        <w:t>, </w:t>
      </w:r>
      <w:hyperlink r:id="rId144" w:anchor="/document/12145408/entry/21" w:history="1">
        <w:r w:rsidRPr="00EF0D1C">
          <w:rPr>
            <w:rFonts w:ascii="PT Serif" w:eastAsia="Times New Roman" w:hAnsi="PT Serif" w:cs="Times New Roman"/>
            <w:color w:val="3272C0"/>
            <w:kern w:val="0"/>
            <w:sz w:val="24"/>
            <w:szCs w:val="24"/>
            <w:lang w:eastAsia="ru-RU"/>
            <w14:ligatures w14:val="none"/>
          </w:rPr>
          <w:t>21</w:t>
        </w:r>
      </w:hyperlink>
      <w:r w:rsidRPr="00EF0D1C">
        <w:rPr>
          <w:rFonts w:ascii="PT Serif" w:eastAsia="Times New Roman" w:hAnsi="PT Serif" w:cs="Times New Roman"/>
          <w:color w:val="22272F"/>
          <w:kern w:val="0"/>
          <w:sz w:val="24"/>
          <w:szCs w:val="24"/>
          <w:lang w:eastAsia="ru-RU"/>
          <w14:ligatures w14:val="none"/>
        </w:rPr>
        <w:t> и </w:t>
      </w:r>
      <w:hyperlink r:id="rId145" w:anchor="/document/12145408/entry/23" w:history="1">
        <w:r w:rsidRPr="00EF0D1C">
          <w:rPr>
            <w:rFonts w:ascii="PT Serif" w:eastAsia="Times New Roman" w:hAnsi="PT Serif" w:cs="Times New Roman"/>
            <w:color w:val="3272C0"/>
            <w:kern w:val="0"/>
            <w:sz w:val="24"/>
            <w:szCs w:val="24"/>
            <w:lang w:eastAsia="ru-RU"/>
            <w14:ligatures w14:val="none"/>
          </w:rPr>
          <w:t>23</w:t>
        </w:r>
      </w:hyperlink>
      <w:r w:rsidRPr="00EF0D1C">
        <w:rPr>
          <w:rFonts w:ascii="PT Serif" w:eastAsia="Times New Roman" w:hAnsi="PT Serif" w:cs="Times New Roman"/>
          <w:color w:val="22272F"/>
          <w:kern w:val="0"/>
          <w:sz w:val="24"/>
          <w:szCs w:val="24"/>
          <w:lang w:eastAsia="ru-RU"/>
          <w14:ligatures w14:val="none"/>
        </w:rPr>
        <w:t> настоящего Федерального закона вступают в силу с 1 января 2007 года.</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EF0D1C" w:rsidRPr="00EF0D1C" w14:paraId="19C2DF4F" w14:textId="77777777" w:rsidTr="00EF0D1C">
        <w:tc>
          <w:tcPr>
            <w:tcW w:w="3300" w:type="pct"/>
            <w:vAlign w:val="bottom"/>
            <w:hideMark/>
          </w:tcPr>
          <w:p w14:paraId="27065A66" w14:textId="77777777" w:rsidR="00EF0D1C" w:rsidRPr="00EF0D1C" w:rsidRDefault="00EF0D1C" w:rsidP="00EF0D1C">
            <w:pPr>
              <w:spacing w:after="0" w:line="240" w:lineRule="auto"/>
              <w:rPr>
                <w:rFonts w:ascii="PT Serif" w:eastAsia="Times New Roman" w:hAnsi="PT Serif" w:cs="Times New Roman"/>
                <w:kern w:val="0"/>
                <w:sz w:val="24"/>
                <w:szCs w:val="24"/>
                <w:lang w:eastAsia="ru-RU"/>
                <w14:ligatures w14:val="none"/>
              </w:rPr>
            </w:pPr>
            <w:r w:rsidRPr="00EF0D1C">
              <w:rPr>
                <w:rFonts w:ascii="PT Serif" w:eastAsia="Times New Roman" w:hAnsi="PT Serif" w:cs="Times New Roman"/>
                <w:kern w:val="0"/>
                <w:sz w:val="24"/>
                <w:szCs w:val="24"/>
                <w:lang w:eastAsia="ru-RU"/>
                <w14:ligatures w14:val="none"/>
              </w:rPr>
              <w:t>Президент Российской Федерации</w:t>
            </w:r>
          </w:p>
        </w:tc>
        <w:tc>
          <w:tcPr>
            <w:tcW w:w="1650" w:type="pct"/>
            <w:vAlign w:val="bottom"/>
            <w:hideMark/>
          </w:tcPr>
          <w:p w14:paraId="39C6C6BC" w14:textId="77777777" w:rsidR="00EF0D1C" w:rsidRPr="00EF0D1C" w:rsidRDefault="00EF0D1C" w:rsidP="00EF0D1C">
            <w:pPr>
              <w:spacing w:after="0" w:line="240" w:lineRule="auto"/>
              <w:jc w:val="right"/>
              <w:rPr>
                <w:rFonts w:ascii="PT Serif" w:eastAsia="Times New Roman" w:hAnsi="PT Serif" w:cs="Times New Roman"/>
                <w:kern w:val="0"/>
                <w:sz w:val="24"/>
                <w:szCs w:val="24"/>
                <w:lang w:eastAsia="ru-RU"/>
                <w14:ligatures w14:val="none"/>
              </w:rPr>
            </w:pPr>
            <w:r w:rsidRPr="00EF0D1C">
              <w:rPr>
                <w:rFonts w:ascii="PT Serif" w:eastAsia="Times New Roman" w:hAnsi="PT Serif" w:cs="Times New Roman"/>
                <w:kern w:val="0"/>
                <w:sz w:val="24"/>
                <w:szCs w:val="24"/>
                <w:lang w:eastAsia="ru-RU"/>
                <w14:ligatures w14:val="none"/>
              </w:rPr>
              <w:t>В. Путин</w:t>
            </w:r>
          </w:p>
        </w:tc>
      </w:tr>
    </w:tbl>
    <w:p w14:paraId="63FD9856" w14:textId="77777777" w:rsidR="00EF0D1C" w:rsidRPr="00EF0D1C" w:rsidRDefault="00EF0D1C" w:rsidP="00EF0D1C">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 </w:t>
      </w:r>
    </w:p>
    <w:p w14:paraId="12CA15C1" w14:textId="77777777" w:rsidR="00EF0D1C" w:rsidRPr="00EF0D1C" w:rsidRDefault="00EF0D1C" w:rsidP="00EF0D1C">
      <w:pPr>
        <w:spacing w:before="100" w:beforeAutospacing="1" w:after="100" w:afterAutospacing="1" w:line="240" w:lineRule="auto"/>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Москва, Кремль</w:t>
      </w:r>
    </w:p>
    <w:p w14:paraId="6DB13FEA" w14:textId="77777777" w:rsidR="00EF0D1C" w:rsidRPr="00EF0D1C" w:rsidRDefault="00EF0D1C" w:rsidP="00EF0D1C">
      <w:pPr>
        <w:spacing w:before="100" w:beforeAutospacing="1" w:after="100" w:afterAutospacing="1" w:line="240" w:lineRule="auto"/>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6 марта 2006 года</w:t>
      </w:r>
    </w:p>
    <w:p w14:paraId="43EDD3B1" w14:textId="77777777" w:rsidR="00EF0D1C" w:rsidRPr="00EF0D1C" w:rsidRDefault="00EF0D1C" w:rsidP="00EF0D1C">
      <w:pPr>
        <w:spacing w:before="100" w:beforeAutospacing="1" w:after="100" w:afterAutospacing="1" w:line="240" w:lineRule="auto"/>
        <w:rPr>
          <w:rFonts w:ascii="PT Serif" w:eastAsia="Times New Roman" w:hAnsi="PT Serif" w:cs="Times New Roman"/>
          <w:color w:val="22272F"/>
          <w:kern w:val="0"/>
          <w:sz w:val="24"/>
          <w:szCs w:val="24"/>
          <w:lang w:eastAsia="ru-RU"/>
          <w14:ligatures w14:val="none"/>
        </w:rPr>
      </w:pPr>
      <w:r w:rsidRPr="00EF0D1C">
        <w:rPr>
          <w:rFonts w:ascii="PT Serif" w:eastAsia="Times New Roman" w:hAnsi="PT Serif" w:cs="Times New Roman"/>
          <w:color w:val="22272F"/>
          <w:kern w:val="0"/>
          <w:sz w:val="24"/>
          <w:szCs w:val="24"/>
          <w:lang w:eastAsia="ru-RU"/>
          <w14:ligatures w14:val="none"/>
        </w:rPr>
        <w:t>N 35-ФЗ</w:t>
      </w:r>
    </w:p>
    <w:p w14:paraId="59FF479B" w14:textId="77777777" w:rsidR="00AB56AD" w:rsidRDefault="00AB56AD"/>
    <w:sectPr w:rsidR="00AB5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T Serif">
    <w:charset w:val="CC"/>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0A"/>
    <w:rsid w:val="006A6C0A"/>
    <w:rsid w:val="0079300E"/>
    <w:rsid w:val="009B7B80"/>
    <w:rsid w:val="00AB56AD"/>
    <w:rsid w:val="00EF0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8FB9A-6186-45A3-86F3-D9F1678E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A6C0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6A6C0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A6C0A"/>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unhideWhenUsed/>
    <w:qFormat/>
    <w:rsid w:val="006A6C0A"/>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6A6C0A"/>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6A6C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A6C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A6C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A6C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C0A"/>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6A6C0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6A6C0A"/>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rsid w:val="006A6C0A"/>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6A6C0A"/>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6A6C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A6C0A"/>
    <w:rPr>
      <w:rFonts w:eastAsiaTheme="majorEastAsia" w:cstheme="majorBidi"/>
      <w:color w:val="595959" w:themeColor="text1" w:themeTint="A6"/>
    </w:rPr>
  </w:style>
  <w:style w:type="character" w:customStyle="1" w:styleId="80">
    <w:name w:val="Заголовок 8 Знак"/>
    <w:basedOn w:val="a0"/>
    <w:link w:val="8"/>
    <w:uiPriority w:val="9"/>
    <w:semiHidden/>
    <w:rsid w:val="006A6C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A6C0A"/>
    <w:rPr>
      <w:rFonts w:eastAsiaTheme="majorEastAsia" w:cstheme="majorBidi"/>
      <w:color w:val="272727" w:themeColor="text1" w:themeTint="D8"/>
    </w:rPr>
  </w:style>
  <w:style w:type="paragraph" w:styleId="a3">
    <w:name w:val="Title"/>
    <w:basedOn w:val="a"/>
    <w:next w:val="a"/>
    <w:link w:val="a4"/>
    <w:uiPriority w:val="10"/>
    <w:qFormat/>
    <w:rsid w:val="006A6C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A6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C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A6C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A6C0A"/>
    <w:pPr>
      <w:spacing w:before="160"/>
      <w:jc w:val="center"/>
    </w:pPr>
    <w:rPr>
      <w:i/>
      <w:iCs/>
      <w:color w:val="404040" w:themeColor="text1" w:themeTint="BF"/>
    </w:rPr>
  </w:style>
  <w:style w:type="character" w:customStyle="1" w:styleId="22">
    <w:name w:val="Цитата 2 Знак"/>
    <w:basedOn w:val="a0"/>
    <w:link w:val="21"/>
    <w:uiPriority w:val="29"/>
    <w:rsid w:val="006A6C0A"/>
    <w:rPr>
      <w:i/>
      <w:iCs/>
      <w:color w:val="404040" w:themeColor="text1" w:themeTint="BF"/>
    </w:rPr>
  </w:style>
  <w:style w:type="paragraph" w:styleId="a7">
    <w:name w:val="List Paragraph"/>
    <w:basedOn w:val="a"/>
    <w:uiPriority w:val="34"/>
    <w:qFormat/>
    <w:rsid w:val="006A6C0A"/>
    <w:pPr>
      <w:ind w:left="720"/>
      <w:contextualSpacing/>
    </w:pPr>
  </w:style>
  <w:style w:type="character" w:styleId="a8">
    <w:name w:val="Intense Emphasis"/>
    <w:basedOn w:val="a0"/>
    <w:uiPriority w:val="21"/>
    <w:qFormat/>
    <w:rsid w:val="006A6C0A"/>
    <w:rPr>
      <w:i/>
      <w:iCs/>
      <w:color w:val="2E74B5" w:themeColor="accent1" w:themeShade="BF"/>
    </w:rPr>
  </w:style>
  <w:style w:type="paragraph" w:styleId="a9">
    <w:name w:val="Intense Quote"/>
    <w:basedOn w:val="a"/>
    <w:next w:val="a"/>
    <w:link w:val="aa"/>
    <w:uiPriority w:val="30"/>
    <w:qFormat/>
    <w:rsid w:val="006A6C0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6A6C0A"/>
    <w:rPr>
      <w:i/>
      <w:iCs/>
      <w:color w:val="2E74B5" w:themeColor="accent1" w:themeShade="BF"/>
    </w:rPr>
  </w:style>
  <w:style w:type="character" w:styleId="ab">
    <w:name w:val="Intense Reference"/>
    <w:basedOn w:val="a0"/>
    <w:uiPriority w:val="32"/>
    <w:qFormat/>
    <w:rsid w:val="006A6C0A"/>
    <w:rPr>
      <w:b/>
      <w:bCs/>
      <w:smallCaps/>
      <w:color w:val="2E74B5" w:themeColor="accent1" w:themeShade="BF"/>
      <w:spacing w:val="5"/>
    </w:rPr>
  </w:style>
  <w:style w:type="numbering" w:customStyle="1" w:styleId="11">
    <w:name w:val="Нет списка1"/>
    <w:next w:val="a2"/>
    <w:uiPriority w:val="99"/>
    <w:semiHidden/>
    <w:unhideWhenUsed/>
    <w:rsid w:val="00EF0D1C"/>
  </w:style>
  <w:style w:type="paragraph" w:customStyle="1" w:styleId="msonormal0">
    <w:name w:val="msonormal"/>
    <w:basedOn w:val="a"/>
    <w:rsid w:val="00EF0D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3">
    <w:name w:val="s_3"/>
    <w:basedOn w:val="a"/>
    <w:rsid w:val="00EF0D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52">
    <w:name w:val="s_52"/>
    <w:basedOn w:val="a"/>
    <w:rsid w:val="00EF0D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c">
    <w:name w:val="Emphasis"/>
    <w:basedOn w:val="a0"/>
    <w:uiPriority w:val="20"/>
    <w:qFormat/>
    <w:rsid w:val="00EF0D1C"/>
    <w:rPr>
      <w:i/>
      <w:iCs/>
    </w:rPr>
  </w:style>
  <w:style w:type="paragraph" w:customStyle="1" w:styleId="s1">
    <w:name w:val="s_1"/>
    <w:basedOn w:val="a"/>
    <w:rsid w:val="00EF0D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10">
    <w:name w:val="s_10"/>
    <w:basedOn w:val="a0"/>
    <w:rsid w:val="00EF0D1C"/>
  </w:style>
  <w:style w:type="paragraph" w:customStyle="1" w:styleId="s15">
    <w:name w:val="s_15"/>
    <w:basedOn w:val="a"/>
    <w:rsid w:val="00EF0D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EF0D1C"/>
    <w:rPr>
      <w:color w:val="0000FF"/>
      <w:u w:val="single"/>
    </w:rPr>
  </w:style>
  <w:style w:type="character" w:styleId="ae">
    <w:name w:val="FollowedHyperlink"/>
    <w:basedOn w:val="a0"/>
    <w:uiPriority w:val="99"/>
    <w:semiHidden/>
    <w:unhideWhenUsed/>
    <w:rsid w:val="00EF0D1C"/>
    <w:rPr>
      <w:color w:val="800080"/>
      <w:u w:val="single"/>
    </w:rPr>
  </w:style>
  <w:style w:type="paragraph" w:customStyle="1" w:styleId="s16">
    <w:name w:val="s_16"/>
    <w:basedOn w:val="a"/>
    <w:rsid w:val="00EF0D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empty">
    <w:name w:val="empty"/>
    <w:basedOn w:val="a"/>
    <w:rsid w:val="00EF0D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023882">
      <w:bodyDiv w:val="1"/>
      <w:marLeft w:val="0"/>
      <w:marRight w:val="0"/>
      <w:marTop w:val="0"/>
      <w:marBottom w:val="0"/>
      <w:divBdr>
        <w:top w:val="none" w:sz="0" w:space="0" w:color="auto"/>
        <w:left w:val="none" w:sz="0" w:space="0" w:color="auto"/>
        <w:bottom w:val="none" w:sz="0" w:space="0" w:color="auto"/>
        <w:right w:val="none" w:sz="0" w:space="0" w:color="auto"/>
      </w:divBdr>
      <w:divsChild>
        <w:div w:id="2044138078">
          <w:marLeft w:val="0"/>
          <w:marRight w:val="0"/>
          <w:marTop w:val="240"/>
          <w:marBottom w:val="240"/>
          <w:divBdr>
            <w:top w:val="none" w:sz="0" w:space="0" w:color="auto"/>
            <w:left w:val="none" w:sz="0" w:space="0" w:color="auto"/>
            <w:bottom w:val="none" w:sz="0" w:space="0" w:color="auto"/>
            <w:right w:val="none" w:sz="0" w:space="0" w:color="auto"/>
          </w:divBdr>
        </w:div>
        <w:div w:id="1082489556">
          <w:marLeft w:val="0"/>
          <w:marRight w:val="0"/>
          <w:marTop w:val="0"/>
          <w:marBottom w:val="0"/>
          <w:divBdr>
            <w:top w:val="none" w:sz="0" w:space="0" w:color="auto"/>
            <w:left w:val="none" w:sz="0" w:space="0" w:color="auto"/>
            <w:bottom w:val="none" w:sz="0" w:space="0" w:color="auto"/>
            <w:right w:val="none" w:sz="0" w:space="0" w:color="auto"/>
          </w:divBdr>
        </w:div>
        <w:div w:id="892695896">
          <w:marLeft w:val="0"/>
          <w:marRight w:val="0"/>
          <w:marTop w:val="0"/>
          <w:marBottom w:val="0"/>
          <w:divBdr>
            <w:top w:val="none" w:sz="0" w:space="0" w:color="auto"/>
            <w:left w:val="none" w:sz="0" w:space="0" w:color="auto"/>
            <w:bottom w:val="none" w:sz="0" w:space="0" w:color="auto"/>
            <w:right w:val="none" w:sz="0" w:space="0" w:color="auto"/>
          </w:divBdr>
        </w:div>
        <w:div w:id="659119774">
          <w:marLeft w:val="0"/>
          <w:marRight w:val="0"/>
          <w:marTop w:val="0"/>
          <w:marBottom w:val="0"/>
          <w:divBdr>
            <w:top w:val="none" w:sz="0" w:space="0" w:color="auto"/>
            <w:left w:val="none" w:sz="0" w:space="0" w:color="auto"/>
            <w:bottom w:val="none" w:sz="0" w:space="0" w:color="auto"/>
            <w:right w:val="none" w:sz="0" w:space="0" w:color="auto"/>
          </w:divBdr>
          <w:divsChild>
            <w:div w:id="1508016006">
              <w:marLeft w:val="0"/>
              <w:marRight w:val="0"/>
              <w:marTop w:val="0"/>
              <w:marBottom w:val="0"/>
              <w:divBdr>
                <w:top w:val="none" w:sz="0" w:space="0" w:color="auto"/>
                <w:left w:val="none" w:sz="0" w:space="0" w:color="auto"/>
                <w:bottom w:val="none" w:sz="0" w:space="0" w:color="auto"/>
                <w:right w:val="none" w:sz="0" w:space="0" w:color="auto"/>
              </w:divBdr>
            </w:div>
            <w:div w:id="1522621331">
              <w:marLeft w:val="0"/>
              <w:marRight w:val="0"/>
              <w:marTop w:val="0"/>
              <w:marBottom w:val="0"/>
              <w:divBdr>
                <w:top w:val="none" w:sz="0" w:space="0" w:color="auto"/>
                <w:left w:val="none" w:sz="0" w:space="0" w:color="auto"/>
                <w:bottom w:val="none" w:sz="0" w:space="0" w:color="auto"/>
                <w:right w:val="none" w:sz="0" w:space="0" w:color="auto"/>
              </w:divBdr>
            </w:div>
            <w:div w:id="827021366">
              <w:marLeft w:val="0"/>
              <w:marRight w:val="0"/>
              <w:marTop w:val="0"/>
              <w:marBottom w:val="0"/>
              <w:divBdr>
                <w:top w:val="none" w:sz="0" w:space="0" w:color="auto"/>
                <w:left w:val="none" w:sz="0" w:space="0" w:color="auto"/>
                <w:bottom w:val="none" w:sz="0" w:space="0" w:color="auto"/>
                <w:right w:val="none" w:sz="0" w:space="0" w:color="auto"/>
              </w:divBdr>
            </w:div>
            <w:div w:id="531118711">
              <w:marLeft w:val="0"/>
              <w:marRight w:val="0"/>
              <w:marTop w:val="0"/>
              <w:marBottom w:val="0"/>
              <w:divBdr>
                <w:top w:val="none" w:sz="0" w:space="0" w:color="auto"/>
                <w:left w:val="none" w:sz="0" w:space="0" w:color="auto"/>
                <w:bottom w:val="none" w:sz="0" w:space="0" w:color="auto"/>
                <w:right w:val="none" w:sz="0" w:space="0" w:color="auto"/>
              </w:divBdr>
            </w:div>
            <w:div w:id="319357711">
              <w:marLeft w:val="0"/>
              <w:marRight w:val="0"/>
              <w:marTop w:val="0"/>
              <w:marBottom w:val="0"/>
              <w:divBdr>
                <w:top w:val="none" w:sz="0" w:space="0" w:color="auto"/>
                <w:left w:val="none" w:sz="0" w:space="0" w:color="auto"/>
                <w:bottom w:val="none" w:sz="0" w:space="0" w:color="auto"/>
                <w:right w:val="none" w:sz="0" w:space="0" w:color="auto"/>
              </w:divBdr>
            </w:div>
            <w:div w:id="1361123209">
              <w:marLeft w:val="0"/>
              <w:marRight w:val="0"/>
              <w:marTop w:val="0"/>
              <w:marBottom w:val="0"/>
              <w:divBdr>
                <w:top w:val="none" w:sz="0" w:space="0" w:color="auto"/>
                <w:left w:val="none" w:sz="0" w:space="0" w:color="auto"/>
                <w:bottom w:val="none" w:sz="0" w:space="0" w:color="auto"/>
                <w:right w:val="none" w:sz="0" w:space="0" w:color="auto"/>
              </w:divBdr>
            </w:div>
            <w:div w:id="1778794677">
              <w:marLeft w:val="0"/>
              <w:marRight w:val="0"/>
              <w:marTop w:val="0"/>
              <w:marBottom w:val="0"/>
              <w:divBdr>
                <w:top w:val="none" w:sz="0" w:space="0" w:color="auto"/>
                <w:left w:val="none" w:sz="0" w:space="0" w:color="auto"/>
                <w:bottom w:val="none" w:sz="0" w:space="0" w:color="auto"/>
                <w:right w:val="none" w:sz="0" w:space="0" w:color="auto"/>
              </w:divBdr>
            </w:div>
            <w:div w:id="196747379">
              <w:marLeft w:val="0"/>
              <w:marRight w:val="0"/>
              <w:marTop w:val="0"/>
              <w:marBottom w:val="0"/>
              <w:divBdr>
                <w:top w:val="none" w:sz="0" w:space="0" w:color="auto"/>
                <w:left w:val="none" w:sz="0" w:space="0" w:color="auto"/>
                <w:bottom w:val="none" w:sz="0" w:space="0" w:color="auto"/>
                <w:right w:val="none" w:sz="0" w:space="0" w:color="auto"/>
              </w:divBdr>
            </w:div>
            <w:div w:id="1899778020">
              <w:marLeft w:val="0"/>
              <w:marRight w:val="0"/>
              <w:marTop w:val="0"/>
              <w:marBottom w:val="0"/>
              <w:divBdr>
                <w:top w:val="none" w:sz="0" w:space="0" w:color="auto"/>
                <w:left w:val="none" w:sz="0" w:space="0" w:color="auto"/>
                <w:bottom w:val="none" w:sz="0" w:space="0" w:color="auto"/>
                <w:right w:val="none" w:sz="0" w:space="0" w:color="auto"/>
              </w:divBdr>
            </w:div>
            <w:div w:id="2090082047">
              <w:marLeft w:val="0"/>
              <w:marRight w:val="0"/>
              <w:marTop w:val="0"/>
              <w:marBottom w:val="0"/>
              <w:divBdr>
                <w:top w:val="none" w:sz="0" w:space="0" w:color="auto"/>
                <w:left w:val="none" w:sz="0" w:space="0" w:color="auto"/>
                <w:bottom w:val="none" w:sz="0" w:space="0" w:color="auto"/>
                <w:right w:val="none" w:sz="0" w:space="0" w:color="auto"/>
              </w:divBdr>
            </w:div>
            <w:div w:id="456721121">
              <w:marLeft w:val="0"/>
              <w:marRight w:val="0"/>
              <w:marTop w:val="0"/>
              <w:marBottom w:val="0"/>
              <w:divBdr>
                <w:top w:val="none" w:sz="0" w:space="0" w:color="auto"/>
                <w:left w:val="none" w:sz="0" w:space="0" w:color="auto"/>
                <w:bottom w:val="none" w:sz="0" w:space="0" w:color="auto"/>
                <w:right w:val="none" w:sz="0" w:space="0" w:color="auto"/>
              </w:divBdr>
            </w:div>
            <w:div w:id="1915041140">
              <w:marLeft w:val="0"/>
              <w:marRight w:val="0"/>
              <w:marTop w:val="0"/>
              <w:marBottom w:val="0"/>
              <w:divBdr>
                <w:top w:val="none" w:sz="0" w:space="0" w:color="auto"/>
                <w:left w:val="none" w:sz="0" w:space="0" w:color="auto"/>
                <w:bottom w:val="none" w:sz="0" w:space="0" w:color="auto"/>
                <w:right w:val="none" w:sz="0" w:space="0" w:color="auto"/>
              </w:divBdr>
            </w:div>
            <w:div w:id="859321492">
              <w:marLeft w:val="0"/>
              <w:marRight w:val="0"/>
              <w:marTop w:val="0"/>
              <w:marBottom w:val="0"/>
              <w:divBdr>
                <w:top w:val="none" w:sz="0" w:space="0" w:color="auto"/>
                <w:left w:val="none" w:sz="0" w:space="0" w:color="auto"/>
                <w:bottom w:val="none" w:sz="0" w:space="0" w:color="auto"/>
                <w:right w:val="none" w:sz="0" w:space="0" w:color="auto"/>
              </w:divBdr>
            </w:div>
          </w:divsChild>
        </w:div>
        <w:div w:id="35812900">
          <w:marLeft w:val="0"/>
          <w:marRight w:val="0"/>
          <w:marTop w:val="0"/>
          <w:marBottom w:val="0"/>
          <w:divBdr>
            <w:top w:val="none" w:sz="0" w:space="0" w:color="auto"/>
            <w:left w:val="none" w:sz="0" w:space="0" w:color="auto"/>
            <w:bottom w:val="none" w:sz="0" w:space="0" w:color="auto"/>
            <w:right w:val="none" w:sz="0" w:space="0" w:color="auto"/>
          </w:divBdr>
          <w:divsChild>
            <w:div w:id="72699838">
              <w:marLeft w:val="0"/>
              <w:marRight w:val="0"/>
              <w:marTop w:val="0"/>
              <w:marBottom w:val="0"/>
              <w:divBdr>
                <w:top w:val="none" w:sz="0" w:space="0" w:color="auto"/>
                <w:left w:val="none" w:sz="0" w:space="0" w:color="auto"/>
                <w:bottom w:val="none" w:sz="0" w:space="0" w:color="auto"/>
                <w:right w:val="none" w:sz="0" w:space="0" w:color="auto"/>
              </w:divBdr>
            </w:div>
            <w:div w:id="1097285703">
              <w:marLeft w:val="0"/>
              <w:marRight w:val="0"/>
              <w:marTop w:val="0"/>
              <w:marBottom w:val="0"/>
              <w:divBdr>
                <w:top w:val="none" w:sz="0" w:space="0" w:color="auto"/>
                <w:left w:val="none" w:sz="0" w:space="0" w:color="auto"/>
                <w:bottom w:val="none" w:sz="0" w:space="0" w:color="auto"/>
                <w:right w:val="none" w:sz="0" w:space="0" w:color="auto"/>
              </w:divBdr>
              <w:divsChild>
                <w:div w:id="1138036677">
                  <w:marLeft w:val="0"/>
                  <w:marRight w:val="0"/>
                  <w:marTop w:val="0"/>
                  <w:marBottom w:val="0"/>
                  <w:divBdr>
                    <w:top w:val="none" w:sz="0" w:space="0" w:color="auto"/>
                    <w:left w:val="none" w:sz="0" w:space="0" w:color="auto"/>
                    <w:bottom w:val="none" w:sz="0" w:space="0" w:color="auto"/>
                    <w:right w:val="none" w:sz="0" w:space="0" w:color="auto"/>
                  </w:divBdr>
                </w:div>
                <w:div w:id="1945108490">
                  <w:marLeft w:val="0"/>
                  <w:marRight w:val="0"/>
                  <w:marTop w:val="0"/>
                  <w:marBottom w:val="0"/>
                  <w:divBdr>
                    <w:top w:val="none" w:sz="0" w:space="0" w:color="auto"/>
                    <w:left w:val="none" w:sz="0" w:space="0" w:color="auto"/>
                    <w:bottom w:val="none" w:sz="0" w:space="0" w:color="auto"/>
                    <w:right w:val="none" w:sz="0" w:space="0" w:color="auto"/>
                  </w:divBdr>
                </w:div>
                <w:div w:id="247692202">
                  <w:marLeft w:val="0"/>
                  <w:marRight w:val="0"/>
                  <w:marTop w:val="0"/>
                  <w:marBottom w:val="0"/>
                  <w:divBdr>
                    <w:top w:val="none" w:sz="0" w:space="0" w:color="auto"/>
                    <w:left w:val="none" w:sz="0" w:space="0" w:color="auto"/>
                    <w:bottom w:val="none" w:sz="0" w:space="0" w:color="auto"/>
                    <w:right w:val="none" w:sz="0" w:space="0" w:color="auto"/>
                  </w:divBdr>
                </w:div>
                <w:div w:id="1170371886">
                  <w:marLeft w:val="0"/>
                  <w:marRight w:val="0"/>
                  <w:marTop w:val="0"/>
                  <w:marBottom w:val="0"/>
                  <w:divBdr>
                    <w:top w:val="none" w:sz="0" w:space="0" w:color="auto"/>
                    <w:left w:val="none" w:sz="0" w:space="0" w:color="auto"/>
                    <w:bottom w:val="none" w:sz="0" w:space="0" w:color="auto"/>
                    <w:right w:val="none" w:sz="0" w:space="0" w:color="auto"/>
                  </w:divBdr>
                </w:div>
                <w:div w:id="78210013">
                  <w:marLeft w:val="0"/>
                  <w:marRight w:val="0"/>
                  <w:marTop w:val="0"/>
                  <w:marBottom w:val="0"/>
                  <w:divBdr>
                    <w:top w:val="none" w:sz="0" w:space="0" w:color="auto"/>
                    <w:left w:val="none" w:sz="0" w:space="0" w:color="auto"/>
                    <w:bottom w:val="none" w:sz="0" w:space="0" w:color="auto"/>
                    <w:right w:val="none" w:sz="0" w:space="0" w:color="auto"/>
                  </w:divBdr>
                </w:div>
                <w:div w:id="1217165045">
                  <w:marLeft w:val="0"/>
                  <w:marRight w:val="0"/>
                  <w:marTop w:val="0"/>
                  <w:marBottom w:val="0"/>
                  <w:divBdr>
                    <w:top w:val="none" w:sz="0" w:space="0" w:color="auto"/>
                    <w:left w:val="none" w:sz="0" w:space="0" w:color="auto"/>
                    <w:bottom w:val="none" w:sz="0" w:space="0" w:color="auto"/>
                    <w:right w:val="none" w:sz="0" w:space="0" w:color="auto"/>
                  </w:divBdr>
                </w:div>
              </w:divsChild>
            </w:div>
            <w:div w:id="126359498">
              <w:marLeft w:val="0"/>
              <w:marRight w:val="0"/>
              <w:marTop w:val="0"/>
              <w:marBottom w:val="0"/>
              <w:divBdr>
                <w:top w:val="none" w:sz="0" w:space="0" w:color="auto"/>
                <w:left w:val="none" w:sz="0" w:space="0" w:color="auto"/>
                <w:bottom w:val="none" w:sz="0" w:space="0" w:color="auto"/>
                <w:right w:val="none" w:sz="0" w:space="0" w:color="auto"/>
              </w:divBdr>
            </w:div>
            <w:div w:id="445081063">
              <w:marLeft w:val="0"/>
              <w:marRight w:val="0"/>
              <w:marTop w:val="0"/>
              <w:marBottom w:val="0"/>
              <w:divBdr>
                <w:top w:val="none" w:sz="0" w:space="0" w:color="auto"/>
                <w:left w:val="none" w:sz="0" w:space="0" w:color="auto"/>
                <w:bottom w:val="none" w:sz="0" w:space="0" w:color="auto"/>
                <w:right w:val="none" w:sz="0" w:space="0" w:color="auto"/>
              </w:divBdr>
              <w:divsChild>
                <w:div w:id="925964961">
                  <w:marLeft w:val="0"/>
                  <w:marRight w:val="0"/>
                  <w:marTop w:val="0"/>
                  <w:marBottom w:val="0"/>
                  <w:divBdr>
                    <w:top w:val="none" w:sz="0" w:space="0" w:color="auto"/>
                    <w:left w:val="none" w:sz="0" w:space="0" w:color="auto"/>
                    <w:bottom w:val="none" w:sz="0" w:space="0" w:color="auto"/>
                    <w:right w:val="none" w:sz="0" w:space="0" w:color="auto"/>
                  </w:divBdr>
                </w:div>
                <w:div w:id="380599081">
                  <w:marLeft w:val="0"/>
                  <w:marRight w:val="0"/>
                  <w:marTop w:val="0"/>
                  <w:marBottom w:val="0"/>
                  <w:divBdr>
                    <w:top w:val="none" w:sz="0" w:space="0" w:color="auto"/>
                    <w:left w:val="none" w:sz="0" w:space="0" w:color="auto"/>
                    <w:bottom w:val="none" w:sz="0" w:space="0" w:color="auto"/>
                    <w:right w:val="none" w:sz="0" w:space="0" w:color="auto"/>
                  </w:divBdr>
                </w:div>
                <w:div w:id="172502216">
                  <w:marLeft w:val="0"/>
                  <w:marRight w:val="0"/>
                  <w:marTop w:val="0"/>
                  <w:marBottom w:val="0"/>
                  <w:divBdr>
                    <w:top w:val="none" w:sz="0" w:space="0" w:color="auto"/>
                    <w:left w:val="none" w:sz="0" w:space="0" w:color="auto"/>
                    <w:bottom w:val="none" w:sz="0" w:space="0" w:color="auto"/>
                    <w:right w:val="none" w:sz="0" w:space="0" w:color="auto"/>
                  </w:divBdr>
                </w:div>
              </w:divsChild>
            </w:div>
            <w:div w:id="1706832189">
              <w:marLeft w:val="0"/>
              <w:marRight w:val="0"/>
              <w:marTop w:val="0"/>
              <w:marBottom w:val="0"/>
              <w:divBdr>
                <w:top w:val="none" w:sz="0" w:space="0" w:color="auto"/>
                <w:left w:val="none" w:sz="0" w:space="0" w:color="auto"/>
                <w:bottom w:val="none" w:sz="0" w:space="0" w:color="auto"/>
                <w:right w:val="none" w:sz="0" w:space="0" w:color="auto"/>
              </w:divBdr>
            </w:div>
            <w:div w:id="1970821733">
              <w:marLeft w:val="0"/>
              <w:marRight w:val="0"/>
              <w:marTop w:val="0"/>
              <w:marBottom w:val="0"/>
              <w:divBdr>
                <w:top w:val="none" w:sz="0" w:space="0" w:color="auto"/>
                <w:left w:val="none" w:sz="0" w:space="0" w:color="auto"/>
                <w:bottom w:val="none" w:sz="0" w:space="0" w:color="auto"/>
                <w:right w:val="none" w:sz="0" w:space="0" w:color="auto"/>
              </w:divBdr>
            </w:div>
          </w:divsChild>
        </w:div>
        <w:div w:id="325133860">
          <w:marLeft w:val="0"/>
          <w:marRight w:val="0"/>
          <w:marTop w:val="0"/>
          <w:marBottom w:val="0"/>
          <w:divBdr>
            <w:top w:val="none" w:sz="0" w:space="0" w:color="auto"/>
            <w:left w:val="none" w:sz="0" w:space="0" w:color="auto"/>
            <w:bottom w:val="none" w:sz="0" w:space="0" w:color="auto"/>
            <w:right w:val="none" w:sz="0" w:space="0" w:color="auto"/>
          </w:divBdr>
          <w:divsChild>
            <w:div w:id="1568759272">
              <w:marLeft w:val="0"/>
              <w:marRight w:val="0"/>
              <w:marTop w:val="0"/>
              <w:marBottom w:val="0"/>
              <w:divBdr>
                <w:top w:val="none" w:sz="0" w:space="0" w:color="auto"/>
                <w:left w:val="none" w:sz="0" w:space="0" w:color="auto"/>
                <w:bottom w:val="none" w:sz="0" w:space="0" w:color="auto"/>
                <w:right w:val="none" w:sz="0" w:space="0" w:color="auto"/>
              </w:divBdr>
            </w:div>
            <w:div w:id="1125583393">
              <w:marLeft w:val="0"/>
              <w:marRight w:val="0"/>
              <w:marTop w:val="0"/>
              <w:marBottom w:val="0"/>
              <w:divBdr>
                <w:top w:val="none" w:sz="0" w:space="0" w:color="auto"/>
                <w:left w:val="none" w:sz="0" w:space="0" w:color="auto"/>
                <w:bottom w:val="none" w:sz="0" w:space="0" w:color="auto"/>
                <w:right w:val="none" w:sz="0" w:space="0" w:color="auto"/>
              </w:divBdr>
            </w:div>
            <w:div w:id="289017080">
              <w:marLeft w:val="0"/>
              <w:marRight w:val="0"/>
              <w:marTop w:val="0"/>
              <w:marBottom w:val="0"/>
              <w:divBdr>
                <w:top w:val="none" w:sz="0" w:space="0" w:color="auto"/>
                <w:left w:val="none" w:sz="0" w:space="0" w:color="auto"/>
                <w:bottom w:val="none" w:sz="0" w:space="0" w:color="auto"/>
                <w:right w:val="none" w:sz="0" w:space="0" w:color="auto"/>
              </w:divBdr>
            </w:div>
          </w:divsChild>
        </w:div>
        <w:div w:id="1948584193">
          <w:marLeft w:val="0"/>
          <w:marRight w:val="0"/>
          <w:marTop w:val="0"/>
          <w:marBottom w:val="0"/>
          <w:divBdr>
            <w:top w:val="none" w:sz="0" w:space="0" w:color="auto"/>
            <w:left w:val="none" w:sz="0" w:space="0" w:color="auto"/>
            <w:bottom w:val="none" w:sz="0" w:space="0" w:color="auto"/>
            <w:right w:val="none" w:sz="0" w:space="0" w:color="auto"/>
          </w:divBdr>
          <w:divsChild>
            <w:div w:id="1857188283">
              <w:marLeft w:val="0"/>
              <w:marRight w:val="0"/>
              <w:marTop w:val="0"/>
              <w:marBottom w:val="0"/>
              <w:divBdr>
                <w:top w:val="none" w:sz="0" w:space="0" w:color="auto"/>
                <w:left w:val="none" w:sz="0" w:space="0" w:color="auto"/>
                <w:bottom w:val="none" w:sz="0" w:space="0" w:color="auto"/>
                <w:right w:val="none" w:sz="0" w:space="0" w:color="auto"/>
              </w:divBdr>
              <w:divsChild>
                <w:div w:id="1109542592">
                  <w:marLeft w:val="0"/>
                  <w:marRight w:val="0"/>
                  <w:marTop w:val="0"/>
                  <w:marBottom w:val="0"/>
                  <w:divBdr>
                    <w:top w:val="none" w:sz="0" w:space="0" w:color="auto"/>
                    <w:left w:val="none" w:sz="0" w:space="0" w:color="auto"/>
                    <w:bottom w:val="none" w:sz="0" w:space="0" w:color="auto"/>
                    <w:right w:val="none" w:sz="0" w:space="0" w:color="auto"/>
                  </w:divBdr>
                </w:div>
                <w:div w:id="1083335474">
                  <w:marLeft w:val="0"/>
                  <w:marRight w:val="0"/>
                  <w:marTop w:val="0"/>
                  <w:marBottom w:val="0"/>
                  <w:divBdr>
                    <w:top w:val="none" w:sz="0" w:space="0" w:color="auto"/>
                    <w:left w:val="none" w:sz="0" w:space="0" w:color="auto"/>
                    <w:bottom w:val="none" w:sz="0" w:space="0" w:color="auto"/>
                    <w:right w:val="none" w:sz="0" w:space="0" w:color="auto"/>
                  </w:divBdr>
                </w:div>
                <w:div w:id="290946236">
                  <w:marLeft w:val="0"/>
                  <w:marRight w:val="0"/>
                  <w:marTop w:val="0"/>
                  <w:marBottom w:val="0"/>
                  <w:divBdr>
                    <w:top w:val="none" w:sz="0" w:space="0" w:color="auto"/>
                    <w:left w:val="none" w:sz="0" w:space="0" w:color="auto"/>
                    <w:bottom w:val="none" w:sz="0" w:space="0" w:color="auto"/>
                    <w:right w:val="none" w:sz="0" w:space="0" w:color="auto"/>
                  </w:divBdr>
                </w:div>
              </w:divsChild>
            </w:div>
            <w:div w:id="1646811237">
              <w:marLeft w:val="0"/>
              <w:marRight w:val="0"/>
              <w:marTop w:val="0"/>
              <w:marBottom w:val="0"/>
              <w:divBdr>
                <w:top w:val="none" w:sz="0" w:space="0" w:color="auto"/>
                <w:left w:val="none" w:sz="0" w:space="0" w:color="auto"/>
                <w:bottom w:val="none" w:sz="0" w:space="0" w:color="auto"/>
                <w:right w:val="none" w:sz="0" w:space="0" w:color="auto"/>
              </w:divBdr>
              <w:divsChild>
                <w:div w:id="1063875275">
                  <w:marLeft w:val="0"/>
                  <w:marRight w:val="0"/>
                  <w:marTop w:val="0"/>
                  <w:marBottom w:val="0"/>
                  <w:divBdr>
                    <w:top w:val="none" w:sz="0" w:space="0" w:color="auto"/>
                    <w:left w:val="none" w:sz="0" w:space="0" w:color="auto"/>
                    <w:bottom w:val="none" w:sz="0" w:space="0" w:color="auto"/>
                    <w:right w:val="none" w:sz="0" w:space="0" w:color="auto"/>
                  </w:divBdr>
                </w:div>
                <w:div w:id="1829059153">
                  <w:marLeft w:val="0"/>
                  <w:marRight w:val="0"/>
                  <w:marTop w:val="0"/>
                  <w:marBottom w:val="0"/>
                  <w:divBdr>
                    <w:top w:val="none" w:sz="0" w:space="0" w:color="auto"/>
                    <w:left w:val="none" w:sz="0" w:space="0" w:color="auto"/>
                    <w:bottom w:val="none" w:sz="0" w:space="0" w:color="auto"/>
                    <w:right w:val="none" w:sz="0" w:space="0" w:color="auto"/>
                  </w:divBdr>
                </w:div>
                <w:div w:id="1418558927">
                  <w:marLeft w:val="0"/>
                  <w:marRight w:val="0"/>
                  <w:marTop w:val="0"/>
                  <w:marBottom w:val="0"/>
                  <w:divBdr>
                    <w:top w:val="none" w:sz="0" w:space="0" w:color="auto"/>
                    <w:left w:val="none" w:sz="0" w:space="0" w:color="auto"/>
                    <w:bottom w:val="none" w:sz="0" w:space="0" w:color="auto"/>
                    <w:right w:val="none" w:sz="0" w:space="0" w:color="auto"/>
                  </w:divBdr>
                </w:div>
                <w:div w:id="561404876">
                  <w:marLeft w:val="0"/>
                  <w:marRight w:val="0"/>
                  <w:marTop w:val="0"/>
                  <w:marBottom w:val="0"/>
                  <w:divBdr>
                    <w:top w:val="none" w:sz="0" w:space="0" w:color="auto"/>
                    <w:left w:val="none" w:sz="0" w:space="0" w:color="auto"/>
                    <w:bottom w:val="none" w:sz="0" w:space="0" w:color="auto"/>
                    <w:right w:val="none" w:sz="0" w:space="0" w:color="auto"/>
                  </w:divBdr>
                </w:div>
                <w:div w:id="1462844403">
                  <w:marLeft w:val="0"/>
                  <w:marRight w:val="0"/>
                  <w:marTop w:val="0"/>
                  <w:marBottom w:val="0"/>
                  <w:divBdr>
                    <w:top w:val="none" w:sz="0" w:space="0" w:color="auto"/>
                    <w:left w:val="none" w:sz="0" w:space="0" w:color="auto"/>
                    <w:bottom w:val="none" w:sz="0" w:space="0" w:color="auto"/>
                    <w:right w:val="none" w:sz="0" w:space="0" w:color="auto"/>
                  </w:divBdr>
                </w:div>
              </w:divsChild>
            </w:div>
            <w:div w:id="844901037">
              <w:marLeft w:val="0"/>
              <w:marRight w:val="0"/>
              <w:marTop w:val="0"/>
              <w:marBottom w:val="0"/>
              <w:divBdr>
                <w:top w:val="none" w:sz="0" w:space="0" w:color="auto"/>
                <w:left w:val="none" w:sz="0" w:space="0" w:color="auto"/>
                <w:bottom w:val="none" w:sz="0" w:space="0" w:color="auto"/>
                <w:right w:val="none" w:sz="0" w:space="0" w:color="auto"/>
              </w:divBdr>
            </w:div>
            <w:div w:id="873611589">
              <w:marLeft w:val="0"/>
              <w:marRight w:val="0"/>
              <w:marTop w:val="0"/>
              <w:marBottom w:val="0"/>
              <w:divBdr>
                <w:top w:val="none" w:sz="0" w:space="0" w:color="auto"/>
                <w:left w:val="none" w:sz="0" w:space="0" w:color="auto"/>
                <w:bottom w:val="none" w:sz="0" w:space="0" w:color="auto"/>
                <w:right w:val="none" w:sz="0" w:space="0" w:color="auto"/>
              </w:divBdr>
            </w:div>
            <w:div w:id="185564168">
              <w:marLeft w:val="0"/>
              <w:marRight w:val="0"/>
              <w:marTop w:val="0"/>
              <w:marBottom w:val="0"/>
              <w:divBdr>
                <w:top w:val="none" w:sz="0" w:space="0" w:color="auto"/>
                <w:left w:val="none" w:sz="0" w:space="0" w:color="auto"/>
                <w:bottom w:val="none" w:sz="0" w:space="0" w:color="auto"/>
                <w:right w:val="none" w:sz="0" w:space="0" w:color="auto"/>
              </w:divBdr>
            </w:div>
            <w:div w:id="1665818219">
              <w:marLeft w:val="0"/>
              <w:marRight w:val="0"/>
              <w:marTop w:val="0"/>
              <w:marBottom w:val="0"/>
              <w:divBdr>
                <w:top w:val="none" w:sz="0" w:space="0" w:color="auto"/>
                <w:left w:val="none" w:sz="0" w:space="0" w:color="auto"/>
                <w:bottom w:val="none" w:sz="0" w:space="0" w:color="auto"/>
                <w:right w:val="none" w:sz="0" w:space="0" w:color="auto"/>
              </w:divBdr>
            </w:div>
            <w:div w:id="1516456722">
              <w:marLeft w:val="0"/>
              <w:marRight w:val="0"/>
              <w:marTop w:val="0"/>
              <w:marBottom w:val="0"/>
              <w:divBdr>
                <w:top w:val="none" w:sz="0" w:space="0" w:color="auto"/>
                <w:left w:val="none" w:sz="0" w:space="0" w:color="auto"/>
                <w:bottom w:val="none" w:sz="0" w:space="0" w:color="auto"/>
                <w:right w:val="none" w:sz="0" w:space="0" w:color="auto"/>
              </w:divBdr>
            </w:div>
            <w:div w:id="124665436">
              <w:marLeft w:val="0"/>
              <w:marRight w:val="0"/>
              <w:marTop w:val="0"/>
              <w:marBottom w:val="0"/>
              <w:divBdr>
                <w:top w:val="none" w:sz="0" w:space="0" w:color="auto"/>
                <w:left w:val="none" w:sz="0" w:space="0" w:color="auto"/>
                <w:bottom w:val="none" w:sz="0" w:space="0" w:color="auto"/>
                <w:right w:val="none" w:sz="0" w:space="0" w:color="auto"/>
              </w:divBdr>
            </w:div>
          </w:divsChild>
        </w:div>
        <w:div w:id="256988812">
          <w:marLeft w:val="0"/>
          <w:marRight w:val="0"/>
          <w:marTop w:val="0"/>
          <w:marBottom w:val="0"/>
          <w:divBdr>
            <w:top w:val="none" w:sz="0" w:space="0" w:color="auto"/>
            <w:left w:val="none" w:sz="0" w:space="0" w:color="auto"/>
            <w:bottom w:val="none" w:sz="0" w:space="0" w:color="auto"/>
            <w:right w:val="none" w:sz="0" w:space="0" w:color="auto"/>
          </w:divBdr>
          <w:divsChild>
            <w:div w:id="1255671531">
              <w:marLeft w:val="0"/>
              <w:marRight w:val="0"/>
              <w:marTop w:val="0"/>
              <w:marBottom w:val="0"/>
              <w:divBdr>
                <w:top w:val="none" w:sz="0" w:space="0" w:color="auto"/>
                <w:left w:val="none" w:sz="0" w:space="0" w:color="auto"/>
                <w:bottom w:val="none" w:sz="0" w:space="0" w:color="auto"/>
                <w:right w:val="none" w:sz="0" w:space="0" w:color="auto"/>
              </w:divBdr>
              <w:divsChild>
                <w:div w:id="18165980">
                  <w:marLeft w:val="0"/>
                  <w:marRight w:val="0"/>
                  <w:marTop w:val="0"/>
                  <w:marBottom w:val="0"/>
                  <w:divBdr>
                    <w:top w:val="none" w:sz="0" w:space="0" w:color="auto"/>
                    <w:left w:val="none" w:sz="0" w:space="0" w:color="auto"/>
                    <w:bottom w:val="none" w:sz="0" w:space="0" w:color="auto"/>
                    <w:right w:val="none" w:sz="0" w:space="0" w:color="auto"/>
                  </w:divBdr>
                </w:div>
                <w:div w:id="39256163">
                  <w:marLeft w:val="0"/>
                  <w:marRight w:val="0"/>
                  <w:marTop w:val="0"/>
                  <w:marBottom w:val="0"/>
                  <w:divBdr>
                    <w:top w:val="none" w:sz="0" w:space="0" w:color="auto"/>
                    <w:left w:val="none" w:sz="0" w:space="0" w:color="auto"/>
                    <w:bottom w:val="none" w:sz="0" w:space="0" w:color="auto"/>
                    <w:right w:val="none" w:sz="0" w:space="0" w:color="auto"/>
                  </w:divBdr>
                </w:div>
                <w:div w:id="1736121208">
                  <w:marLeft w:val="0"/>
                  <w:marRight w:val="0"/>
                  <w:marTop w:val="0"/>
                  <w:marBottom w:val="0"/>
                  <w:divBdr>
                    <w:top w:val="none" w:sz="0" w:space="0" w:color="auto"/>
                    <w:left w:val="none" w:sz="0" w:space="0" w:color="auto"/>
                    <w:bottom w:val="none" w:sz="0" w:space="0" w:color="auto"/>
                    <w:right w:val="none" w:sz="0" w:space="0" w:color="auto"/>
                  </w:divBdr>
                </w:div>
                <w:div w:id="1658341379">
                  <w:marLeft w:val="0"/>
                  <w:marRight w:val="0"/>
                  <w:marTop w:val="0"/>
                  <w:marBottom w:val="0"/>
                  <w:divBdr>
                    <w:top w:val="none" w:sz="0" w:space="0" w:color="auto"/>
                    <w:left w:val="none" w:sz="0" w:space="0" w:color="auto"/>
                    <w:bottom w:val="none" w:sz="0" w:space="0" w:color="auto"/>
                    <w:right w:val="none" w:sz="0" w:space="0" w:color="auto"/>
                  </w:divBdr>
                </w:div>
              </w:divsChild>
            </w:div>
            <w:div w:id="366956577">
              <w:marLeft w:val="0"/>
              <w:marRight w:val="0"/>
              <w:marTop w:val="0"/>
              <w:marBottom w:val="0"/>
              <w:divBdr>
                <w:top w:val="none" w:sz="0" w:space="0" w:color="auto"/>
                <w:left w:val="none" w:sz="0" w:space="0" w:color="auto"/>
                <w:bottom w:val="none" w:sz="0" w:space="0" w:color="auto"/>
                <w:right w:val="none" w:sz="0" w:space="0" w:color="auto"/>
              </w:divBdr>
              <w:divsChild>
                <w:div w:id="1758862031">
                  <w:marLeft w:val="0"/>
                  <w:marRight w:val="0"/>
                  <w:marTop w:val="0"/>
                  <w:marBottom w:val="0"/>
                  <w:divBdr>
                    <w:top w:val="none" w:sz="0" w:space="0" w:color="auto"/>
                    <w:left w:val="none" w:sz="0" w:space="0" w:color="auto"/>
                    <w:bottom w:val="none" w:sz="0" w:space="0" w:color="auto"/>
                    <w:right w:val="none" w:sz="0" w:space="0" w:color="auto"/>
                  </w:divBdr>
                </w:div>
                <w:div w:id="121001116">
                  <w:marLeft w:val="0"/>
                  <w:marRight w:val="0"/>
                  <w:marTop w:val="0"/>
                  <w:marBottom w:val="0"/>
                  <w:divBdr>
                    <w:top w:val="none" w:sz="0" w:space="0" w:color="auto"/>
                    <w:left w:val="none" w:sz="0" w:space="0" w:color="auto"/>
                    <w:bottom w:val="none" w:sz="0" w:space="0" w:color="auto"/>
                    <w:right w:val="none" w:sz="0" w:space="0" w:color="auto"/>
                  </w:divBdr>
                </w:div>
                <w:div w:id="151996332">
                  <w:marLeft w:val="0"/>
                  <w:marRight w:val="0"/>
                  <w:marTop w:val="0"/>
                  <w:marBottom w:val="0"/>
                  <w:divBdr>
                    <w:top w:val="none" w:sz="0" w:space="0" w:color="auto"/>
                    <w:left w:val="none" w:sz="0" w:space="0" w:color="auto"/>
                    <w:bottom w:val="none" w:sz="0" w:space="0" w:color="auto"/>
                    <w:right w:val="none" w:sz="0" w:space="0" w:color="auto"/>
                  </w:divBdr>
                </w:div>
                <w:div w:id="1021708648">
                  <w:marLeft w:val="0"/>
                  <w:marRight w:val="0"/>
                  <w:marTop w:val="0"/>
                  <w:marBottom w:val="0"/>
                  <w:divBdr>
                    <w:top w:val="none" w:sz="0" w:space="0" w:color="auto"/>
                    <w:left w:val="none" w:sz="0" w:space="0" w:color="auto"/>
                    <w:bottom w:val="none" w:sz="0" w:space="0" w:color="auto"/>
                    <w:right w:val="none" w:sz="0" w:space="0" w:color="auto"/>
                  </w:divBdr>
                </w:div>
                <w:div w:id="1972243136">
                  <w:marLeft w:val="0"/>
                  <w:marRight w:val="0"/>
                  <w:marTop w:val="0"/>
                  <w:marBottom w:val="0"/>
                  <w:divBdr>
                    <w:top w:val="none" w:sz="0" w:space="0" w:color="auto"/>
                    <w:left w:val="none" w:sz="0" w:space="0" w:color="auto"/>
                    <w:bottom w:val="none" w:sz="0" w:space="0" w:color="auto"/>
                    <w:right w:val="none" w:sz="0" w:space="0" w:color="auto"/>
                  </w:divBdr>
                </w:div>
                <w:div w:id="1968393607">
                  <w:marLeft w:val="0"/>
                  <w:marRight w:val="0"/>
                  <w:marTop w:val="0"/>
                  <w:marBottom w:val="0"/>
                  <w:divBdr>
                    <w:top w:val="none" w:sz="0" w:space="0" w:color="auto"/>
                    <w:left w:val="none" w:sz="0" w:space="0" w:color="auto"/>
                    <w:bottom w:val="none" w:sz="0" w:space="0" w:color="auto"/>
                    <w:right w:val="none" w:sz="0" w:space="0" w:color="auto"/>
                  </w:divBdr>
                </w:div>
                <w:div w:id="1557156188">
                  <w:marLeft w:val="0"/>
                  <w:marRight w:val="0"/>
                  <w:marTop w:val="0"/>
                  <w:marBottom w:val="0"/>
                  <w:divBdr>
                    <w:top w:val="none" w:sz="0" w:space="0" w:color="auto"/>
                    <w:left w:val="none" w:sz="0" w:space="0" w:color="auto"/>
                    <w:bottom w:val="none" w:sz="0" w:space="0" w:color="auto"/>
                    <w:right w:val="none" w:sz="0" w:space="0" w:color="auto"/>
                  </w:divBdr>
                </w:div>
                <w:div w:id="1388725642">
                  <w:marLeft w:val="0"/>
                  <w:marRight w:val="0"/>
                  <w:marTop w:val="0"/>
                  <w:marBottom w:val="0"/>
                  <w:divBdr>
                    <w:top w:val="none" w:sz="0" w:space="0" w:color="auto"/>
                    <w:left w:val="none" w:sz="0" w:space="0" w:color="auto"/>
                    <w:bottom w:val="none" w:sz="0" w:space="0" w:color="auto"/>
                    <w:right w:val="none" w:sz="0" w:space="0" w:color="auto"/>
                  </w:divBdr>
                </w:div>
                <w:div w:id="1346857065">
                  <w:marLeft w:val="0"/>
                  <w:marRight w:val="0"/>
                  <w:marTop w:val="0"/>
                  <w:marBottom w:val="0"/>
                  <w:divBdr>
                    <w:top w:val="none" w:sz="0" w:space="0" w:color="auto"/>
                    <w:left w:val="none" w:sz="0" w:space="0" w:color="auto"/>
                    <w:bottom w:val="none" w:sz="0" w:space="0" w:color="auto"/>
                    <w:right w:val="none" w:sz="0" w:space="0" w:color="auto"/>
                  </w:divBdr>
                </w:div>
                <w:div w:id="9009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6642">
          <w:marLeft w:val="0"/>
          <w:marRight w:val="0"/>
          <w:marTop w:val="0"/>
          <w:marBottom w:val="0"/>
          <w:divBdr>
            <w:top w:val="none" w:sz="0" w:space="0" w:color="auto"/>
            <w:left w:val="none" w:sz="0" w:space="0" w:color="auto"/>
            <w:bottom w:val="none" w:sz="0" w:space="0" w:color="auto"/>
            <w:right w:val="none" w:sz="0" w:space="0" w:color="auto"/>
          </w:divBdr>
          <w:divsChild>
            <w:div w:id="1804469233">
              <w:marLeft w:val="0"/>
              <w:marRight w:val="0"/>
              <w:marTop w:val="0"/>
              <w:marBottom w:val="0"/>
              <w:divBdr>
                <w:top w:val="none" w:sz="0" w:space="0" w:color="auto"/>
                <w:left w:val="none" w:sz="0" w:space="0" w:color="auto"/>
                <w:bottom w:val="none" w:sz="0" w:space="0" w:color="auto"/>
                <w:right w:val="none" w:sz="0" w:space="0" w:color="auto"/>
              </w:divBdr>
            </w:div>
            <w:div w:id="807893651">
              <w:marLeft w:val="0"/>
              <w:marRight w:val="0"/>
              <w:marTop w:val="0"/>
              <w:marBottom w:val="0"/>
              <w:divBdr>
                <w:top w:val="none" w:sz="0" w:space="0" w:color="auto"/>
                <w:left w:val="none" w:sz="0" w:space="0" w:color="auto"/>
                <w:bottom w:val="none" w:sz="0" w:space="0" w:color="auto"/>
                <w:right w:val="none" w:sz="0" w:space="0" w:color="auto"/>
              </w:divBdr>
            </w:div>
            <w:div w:id="1986153507">
              <w:marLeft w:val="0"/>
              <w:marRight w:val="0"/>
              <w:marTop w:val="0"/>
              <w:marBottom w:val="0"/>
              <w:divBdr>
                <w:top w:val="none" w:sz="0" w:space="0" w:color="auto"/>
                <w:left w:val="none" w:sz="0" w:space="0" w:color="auto"/>
                <w:bottom w:val="none" w:sz="0" w:space="0" w:color="auto"/>
                <w:right w:val="none" w:sz="0" w:space="0" w:color="auto"/>
              </w:divBdr>
            </w:div>
            <w:div w:id="1734424651">
              <w:marLeft w:val="0"/>
              <w:marRight w:val="0"/>
              <w:marTop w:val="0"/>
              <w:marBottom w:val="0"/>
              <w:divBdr>
                <w:top w:val="none" w:sz="0" w:space="0" w:color="auto"/>
                <w:left w:val="none" w:sz="0" w:space="0" w:color="auto"/>
                <w:bottom w:val="none" w:sz="0" w:space="0" w:color="auto"/>
                <w:right w:val="none" w:sz="0" w:space="0" w:color="auto"/>
              </w:divBdr>
            </w:div>
            <w:div w:id="719403409">
              <w:marLeft w:val="0"/>
              <w:marRight w:val="0"/>
              <w:marTop w:val="0"/>
              <w:marBottom w:val="0"/>
              <w:divBdr>
                <w:top w:val="none" w:sz="0" w:space="0" w:color="auto"/>
                <w:left w:val="none" w:sz="0" w:space="0" w:color="auto"/>
                <w:bottom w:val="none" w:sz="0" w:space="0" w:color="auto"/>
                <w:right w:val="none" w:sz="0" w:space="0" w:color="auto"/>
              </w:divBdr>
            </w:div>
            <w:div w:id="124466259">
              <w:marLeft w:val="0"/>
              <w:marRight w:val="0"/>
              <w:marTop w:val="0"/>
              <w:marBottom w:val="0"/>
              <w:divBdr>
                <w:top w:val="none" w:sz="0" w:space="0" w:color="auto"/>
                <w:left w:val="none" w:sz="0" w:space="0" w:color="auto"/>
                <w:bottom w:val="none" w:sz="0" w:space="0" w:color="auto"/>
                <w:right w:val="none" w:sz="0" w:space="0" w:color="auto"/>
              </w:divBdr>
            </w:div>
          </w:divsChild>
        </w:div>
        <w:div w:id="957687027">
          <w:marLeft w:val="0"/>
          <w:marRight w:val="0"/>
          <w:marTop w:val="0"/>
          <w:marBottom w:val="0"/>
          <w:divBdr>
            <w:top w:val="none" w:sz="0" w:space="0" w:color="auto"/>
            <w:left w:val="none" w:sz="0" w:space="0" w:color="auto"/>
            <w:bottom w:val="none" w:sz="0" w:space="0" w:color="auto"/>
            <w:right w:val="none" w:sz="0" w:space="0" w:color="auto"/>
          </w:divBdr>
          <w:divsChild>
            <w:div w:id="76824907">
              <w:marLeft w:val="0"/>
              <w:marRight w:val="0"/>
              <w:marTop w:val="0"/>
              <w:marBottom w:val="0"/>
              <w:divBdr>
                <w:top w:val="none" w:sz="0" w:space="0" w:color="auto"/>
                <w:left w:val="none" w:sz="0" w:space="0" w:color="auto"/>
                <w:bottom w:val="none" w:sz="0" w:space="0" w:color="auto"/>
                <w:right w:val="none" w:sz="0" w:space="0" w:color="auto"/>
              </w:divBdr>
            </w:div>
            <w:div w:id="2092659087">
              <w:marLeft w:val="0"/>
              <w:marRight w:val="0"/>
              <w:marTop w:val="0"/>
              <w:marBottom w:val="0"/>
              <w:divBdr>
                <w:top w:val="none" w:sz="0" w:space="0" w:color="auto"/>
                <w:left w:val="none" w:sz="0" w:space="0" w:color="auto"/>
                <w:bottom w:val="none" w:sz="0" w:space="0" w:color="auto"/>
                <w:right w:val="none" w:sz="0" w:space="0" w:color="auto"/>
              </w:divBdr>
            </w:div>
            <w:div w:id="422845533">
              <w:marLeft w:val="0"/>
              <w:marRight w:val="0"/>
              <w:marTop w:val="0"/>
              <w:marBottom w:val="0"/>
              <w:divBdr>
                <w:top w:val="none" w:sz="0" w:space="0" w:color="auto"/>
                <w:left w:val="none" w:sz="0" w:space="0" w:color="auto"/>
                <w:bottom w:val="none" w:sz="0" w:space="0" w:color="auto"/>
                <w:right w:val="none" w:sz="0" w:space="0" w:color="auto"/>
              </w:divBdr>
            </w:div>
            <w:div w:id="626087727">
              <w:marLeft w:val="0"/>
              <w:marRight w:val="0"/>
              <w:marTop w:val="0"/>
              <w:marBottom w:val="0"/>
              <w:divBdr>
                <w:top w:val="none" w:sz="0" w:space="0" w:color="auto"/>
                <w:left w:val="none" w:sz="0" w:space="0" w:color="auto"/>
                <w:bottom w:val="none" w:sz="0" w:space="0" w:color="auto"/>
                <w:right w:val="none" w:sz="0" w:space="0" w:color="auto"/>
              </w:divBdr>
            </w:div>
          </w:divsChild>
        </w:div>
        <w:div w:id="798648240">
          <w:marLeft w:val="0"/>
          <w:marRight w:val="0"/>
          <w:marTop w:val="0"/>
          <w:marBottom w:val="0"/>
          <w:divBdr>
            <w:top w:val="none" w:sz="0" w:space="0" w:color="auto"/>
            <w:left w:val="none" w:sz="0" w:space="0" w:color="auto"/>
            <w:bottom w:val="none" w:sz="0" w:space="0" w:color="auto"/>
            <w:right w:val="none" w:sz="0" w:space="0" w:color="auto"/>
          </w:divBdr>
          <w:divsChild>
            <w:div w:id="383480439">
              <w:marLeft w:val="0"/>
              <w:marRight w:val="0"/>
              <w:marTop w:val="0"/>
              <w:marBottom w:val="0"/>
              <w:divBdr>
                <w:top w:val="none" w:sz="0" w:space="0" w:color="auto"/>
                <w:left w:val="none" w:sz="0" w:space="0" w:color="auto"/>
                <w:bottom w:val="none" w:sz="0" w:space="0" w:color="auto"/>
                <w:right w:val="none" w:sz="0" w:space="0" w:color="auto"/>
              </w:divBdr>
            </w:div>
            <w:div w:id="1636594165">
              <w:marLeft w:val="0"/>
              <w:marRight w:val="0"/>
              <w:marTop w:val="0"/>
              <w:marBottom w:val="0"/>
              <w:divBdr>
                <w:top w:val="none" w:sz="0" w:space="0" w:color="auto"/>
                <w:left w:val="none" w:sz="0" w:space="0" w:color="auto"/>
                <w:bottom w:val="none" w:sz="0" w:space="0" w:color="auto"/>
                <w:right w:val="none" w:sz="0" w:space="0" w:color="auto"/>
              </w:divBdr>
            </w:div>
            <w:div w:id="1588464305">
              <w:marLeft w:val="0"/>
              <w:marRight w:val="0"/>
              <w:marTop w:val="0"/>
              <w:marBottom w:val="0"/>
              <w:divBdr>
                <w:top w:val="none" w:sz="0" w:space="0" w:color="auto"/>
                <w:left w:val="none" w:sz="0" w:space="0" w:color="auto"/>
                <w:bottom w:val="none" w:sz="0" w:space="0" w:color="auto"/>
                <w:right w:val="none" w:sz="0" w:space="0" w:color="auto"/>
              </w:divBdr>
            </w:div>
          </w:divsChild>
        </w:div>
        <w:div w:id="532153913">
          <w:marLeft w:val="0"/>
          <w:marRight w:val="0"/>
          <w:marTop w:val="0"/>
          <w:marBottom w:val="0"/>
          <w:divBdr>
            <w:top w:val="none" w:sz="0" w:space="0" w:color="auto"/>
            <w:left w:val="none" w:sz="0" w:space="0" w:color="auto"/>
            <w:bottom w:val="none" w:sz="0" w:space="0" w:color="auto"/>
            <w:right w:val="none" w:sz="0" w:space="0" w:color="auto"/>
          </w:divBdr>
          <w:divsChild>
            <w:div w:id="2145002876">
              <w:marLeft w:val="0"/>
              <w:marRight w:val="0"/>
              <w:marTop w:val="0"/>
              <w:marBottom w:val="0"/>
              <w:divBdr>
                <w:top w:val="none" w:sz="0" w:space="0" w:color="auto"/>
                <w:left w:val="none" w:sz="0" w:space="0" w:color="auto"/>
                <w:bottom w:val="none" w:sz="0" w:space="0" w:color="auto"/>
                <w:right w:val="none" w:sz="0" w:space="0" w:color="auto"/>
              </w:divBdr>
            </w:div>
            <w:div w:id="531235367">
              <w:marLeft w:val="0"/>
              <w:marRight w:val="0"/>
              <w:marTop w:val="0"/>
              <w:marBottom w:val="0"/>
              <w:divBdr>
                <w:top w:val="none" w:sz="0" w:space="0" w:color="auto"/>
                <w:left w:val="none" w:sz="0" w:space="0" w:color="auto"/>
                <w:bottom w:val="none" w:sz="0" w:space="0" w:color="auto"/>
                <w:right w:val="none" w:sz="0" w:space="0" w:color="auto"/>
              </w:divBdr>
            </w:div>
          </w:divsChild>
        </w:div>
        <w:div w:id="31467129">
          <w:marLeft w:val="0"/>
          <w:marRight w:val="0"/>
          <w:marTop w:val="0"/>
          <w:marBottom w:val="0"/>
          <w:divBdr>
            <w:top w:val="none" w:sz="0" w:space="0" w:color="auto"/>
            <w:left w:val="none" w:sz="0" w:space="0" w:color="auto"/>
            <w:bottom w:val="none" w:sz="0" w:space="0" w:color="auto"/>
            <w:right w:val="none" w:sz="0" w:space="0" w:color="auto"/>
          </w:divBdr>
          <w:divsChild>
            <w:div w:id="1368599526">
              <w:marLeft w:val="0"/>
              <w:marRight w:val="0"/>
              <w:marTop w:val="0"/>
              <w:marBottom w:val="0"/>
              <w:divBdr>
                <w:top w:val="none" w:sz="0" w:space="0" w:color="auto"/>
                <w:left w:val="none" w:sz="0" w:space="0" w:color="auto"/>
                <w:bottom w:val="none" w:sz="0" w:space="0" w:color="auto"/>
                <w:right w:val="none" w:sz="0" w:space="0" w:color="auto"/>
              </w:divBdr>
            </w:div>
            <w:div w:id="696738442">
              <w:marLeft w:val="0"/>
              <w:marRight w:val="0"/>
              <w:marTop w:val="0"/>
              <w:marBottom w:val="0"/>
              <w:divBdr>
                <w:top w:val="none" w:sz="0" w:space="0" w:color="auto"/>
                <w:left w:val="none" w:sz="0" w:space="0" w:color="auto"/>
                <w:bottom w:val="none" w:sz="0" w:space="0" w:color="auto"/>
                <w:right w:val="none" w:sz="0" w:space="0" w:color="auto"/>
              </w:divBdr>
            </w:div>
            <w:div w:id="2031754459">
              <w:marLeft w:val="0"/>
              <w:marRight w:val="0"/>
              <w:marTop w:val="0"/>
              <w:marBottom w:val="0"/>
              <w:divBdr>
                <w:top w:val="none" w:sz="0" w:space="0" w:color="auto"/>
                <w:left w:val="none" w:sz="0" w:space="0" w:color="auto"/>
                <w:bottom w:val="none" w:sz="0" w:space="0" w:color="auto"/>
                <w:right w:val="none" w:sz="0" w:space="0" w:color="auto"/>
              </w:divBdr>
            </w:div>
          </w:divsChild>
        </w:div>
        <w:div w:id="1711400">
          <w:marLeft w:val="0"/>
          <w:marRight w:val="0"/>
          <w:marTop w:val="0"/>
          <w:marBottom w:val="0"/>
          <w:divBdr>
            <w:top w:val="none" w:sz="0" w:space="0" w:color="auto"/>
            <w:left w:val="none" w:sz="0" w:space="0" w:color="auto"/>
            <w:bottom w:val="none" w:sz="0" w:space="0" w:color="auto"/>
            <w:right w:val="none" w:sz="0" w:space="0" w:color="auto"/>
          </w:divBdr>
          <w:divsChild>
            <w:div w:id="1819303326">
              <w:marLeft w:val="0"/>
              <w:marRight w:val="0"/>
              <w:marTop w:val="0"/>
              <w:marBottom w:val="0"/>
              <w:divBdr>
                <w:top w:val="none" w:sz="0" w:space="0" w:color="auto"/>
                <w:left w:val="none" w:sz="0" w:space="0" w:color="auto"/>
                <w:bottom w:val="none" w:sz="0" w:space="0" w:color="auto"/>
                <w:right w:val="none" w:sz="0" w:space="0" w:color="auto"/>
              </w:divBdr>
              <w:divsChild>
                <w:div w:id="1913006340">
                  <w:marLeft w:val="0"/>
                  <w:marRight w:val="0"/>
                  <w:marTop w:val="0"/>
                  <w:marBottom w:val="0"/>
                  <w:divBdr>
                    <w:top w:val="none" w:sz="0" w:space="0" w:color="auto"/>
                    <w:left w:val="none" w:sz="0" w:space="0" w:color="auto"/>
                    <w:bottom w:val="none" w:sz="0" w:space="0" w:color="auto"/>
                    <w:right w:val="none" w:sz="0" w:space="0" w:color="auto"/>
                  </w:divBdr>
                </w:div>
                <w:div w:id="356466588">
                  <w:marLeft w:val="0"/>
                  <w:marRight w:val="0"/>
                  <w:marTop w:val="0"/>
                  <w:marBottom w:val="0"/>
                  <w:divBdr>
                    <w:top w:val="none" w:sz="0" w:space="0" w:color="auto"/>
                    <w:left w:val="none" w:sz="0" w:space="0" w:color="auto"/>
                    <w:bottom w:val="none" w:sz="0" w:space="0" w:color="auto"/>
                    <w:right w:val="none" w:sz="0" w:space="0" w:color="auto"/>
                  </w:divBdr>
                </w:div>
              </w:divsChild>
            </w:div>
            <w:div w:id="202182587">
              <w:marLeft w:val="0"/>
              <w:marRight w:val="0"/>
              <w:marTop w:val="0"/>
              <w:marBottom w:val="0"/>
              <w:divBdr>
                <w:top w:val="none" w:sz="0" w:space="0" w:color="auto"/>
                <w:left w:val="none" w:sz="0" w:space="0" w:color="auto"/>
                <w:bottom w:val="none" w:sz="0" w:space="0" w:color="auto"/>
                <w:right w:val="none" w:sz="0" w:space="0" w:color="auto"/>
              </w:divBdr>
            </w:div>
            <w:div w:id="161939919">
              <w:marLeft w:val="0"/>
              <w:marRight w:val="0"/>
              <w:marTop w:val="0"/>
              <w:marBottom w:val="0"/>
              <w:divBdr>
                <w:top w:val="none" w:sz="0" w:space="0" w:color="auto"/>
                <w:left w:val="none" w:sz="0" w:space="0" w:color="auto"/>
                <w:bottom w:val="none" w:sz="0" w:space="0" w:color="auto"/>
                <w:right w:val="none" w:sz="0" w:space="0" w:color="auto"/>
              </w:divBdr>
            </w:div>
            <w:div w:id="2038004257">
              <w:marLeft w:val="0"/>
              <w:marRight w:val="0"/>
              <w:marTop w:val="0"/>
              <w:marBottom w:val="0"/>
              <w:divBdr>
                <w:top w:val="none" w:sz="0" w:space="0" w:color="auto"/>
                <w:left w:val="none" w:sz="0" w:space="0" w:color="auto"/>
                <w:bottom w:val="none" w:sz="0" w:space="0" w:color="auto"/>
                <w:right w:val="none" w:sz="0" w:space="0" w:color="auto"/>
              </w:divBdr>
            </w:div>
            <w:div w:id="1855417956">
              <w:marLeft w:val="0"/>
              <w:marRight w:val="0"/>
              <w:marTop w:val="0"/>
              <w:marBottom w:val="0"/>
              <w:divBdr>
                <w:top w:val="none" w:sz="0" w:space="0" w:color="auto"/>
                <w:left w:val="none" w:sz="0" w:space="0" w:color="auto"/>
                <w:bottom w:val="none" w:sz="0" w:space="0" w:color="auto"/>
                <w:right w:val="none" w:sz="0" w:space="0" w:color="auto"/>
              </w:divBdr>
            </w:div>
            <w:div w:id="402145924">
              <w:marLeft w:val="0"/>
              <w:marRight w:val="0"/>
              <w:marTop w:val="0"/>
              <w:marBottom w:val="0"/>
              <w:divBdr>
                <w:top w:val="none" w:sz="0" w:space="0" w:color="auto"/>
                <w:left w:val="none" w:sz="0" w:space="0" w:color="auto"/>
                <w:bottom w:val="none" w:sz="0" w:space="0" w:color="auto"/>
                <w:right w:val="none" w:sz="0" w:space="0" w:color="auto"/>
              </w:divBdr>
              <w:divsChild>
                <w:div w:id="195234882">
                  <w:marLeft w:val="0"/>
                  <w:marRight w:val="0"/>
                  <w:marTop w:val="0"/>
                  <w:marBottom w:val="0"/>
                  <w:divBdr>
                    <w:top w:val="none" w:sz="0" w:space="0" w:color="auto"/>
                    <w:left w:val="none" w:sz="0" w:space="0" w:color="auto"/>
                    <w:bottom w:val="none" w:sz="0" w:space="0" w:color="auto"/>
                    <w:right w:val="none" w:sz="0" w:space="0" w:color="auto"/>
                  </w:divBdr>
                </w:div>
                <w:div w:id="1161896956">
                  <w:marLeft w:val="0"/>
                  <w:marRight w:val="0"/>
                  <w:marTop w:val="0"/>
                  <w:marBottom w:val="0"/>
                  <w:divBdr>
                    <w:top w:val="none" w:sz="0" w:space="0" w:color="auto"/>
                    <w:left w:val="none" w:sz="0" w:space="0" w:color="auto"/>
                    <w:bottom w:val="none" w:sz="0" w:space="0" w:color="auto"/>
                    <w:right w:val="none" w:sz="0" w:space="0" w:color="auto"/>
                  </w:divBdr>
                </w:div>
              </w:divsChild>
            </w:div>
            <w:div w:id="1890022914">
              <w:marLeft w:val="0"/>
              <w:marRight w:val="0"/>
              <w:marTop w:val="0"/>
              <w:marBottom w:val="0"/>
              <w:divBdr>
                <w:top w:val="none" w:sz="0" w:space="0" w:color="auto"/>
                <w:left w:val="none" w:sz="0" w:space="0" w:color="auto"/>
                <w:bottom w:val="none" w:sz="0" w:space="0" w:color="auto"/>
                <w:right w:val="none" w:sz="0" w:space="0" w:color="auto"/>
              </w:divBdr>
            </w:div>
            <w:div w:id="1234196650">
              <w:marLeft w:val="0"/>
              <w:marRight w:val="0"/>
              <w:marTop w:val="0"/>
              <w:marBottom w:val="0"/>
              <w:divBdr>
                <w:top w:val="none" w:sz="0" w:space="0" w:color="auto"/>
                <w:left w:val="none" w:sz="0" w:space="0" w:color="auto"/>
                <w:bottom w:val="none" w:sz="0" w:space="0" w:color="auto"/>
                <w:right w:val="none" w:sz="0" w:space="0" w:color="auto"/>
              </w:divBdr>
            </w:div>
            <w:div w:id="208734907">
              <w:marLeft w:val="0"/>
              <w:marRight w:val="0"/>
              <w:marTop w:val="0"/>
              <w:marBottom w:val="0"/>
              <w:divBdr>
                <w:top w:val="none" w:sz="0" w:space="0" w:color="auto"/>
                <w:left w:val="none" w:sz="0" w:space="0" w:color="auto"/>
                <w:bottom w:val="none" w:sz="0" w:space="0" w:color="auto"/>
                <w:right w:val="none" w:sz="0" w:space="0" w:color="auto"/>
              </w:divBdr>
            </w:div>
            <w:div w:id="1016616021">
              <w:marLeft w:val="0"/>
              <w:marRight w:val="0"/>
              <w:marTop w:val="0"/>
              <w:marBottom w:val="0"/>
              <w:divBdr>
                <w:top w:val="none" w:sz="0" w:space="0" w:color="auto"/>
                <w:left w:val="none" w:sz="0" w:space="0" w:color="auto"/>
                <w:bottom w:val="none" w:sz="0" w:space="0" w:color="auto"/>
                <w:right w:val="none" w:sz="0" w:space="0" w:color="auto"/>
              </w:divBdr>
            </w:div>
            <w:div w:id="1544708163">
              <w:marLeft w:val="0"/>
              <w:marRight w:val="0"/>
              <w:marTop w:val="0"/>
              <w:marBottom w:val="0"/>
              <w:divBdr>
                <w:top w:val="none" w:sz="0" w:space="0" w:color="auto"/>
                <w:left w:val="none" w:sz="0" w:space="0" w:color="auto"/>
                <w:bottom w:val="none" w:sz="0" w:space="0" w:color="auto"/>
                <w:right w:val="none" w:sz="0" w:space="0" w:color="auto"/>
              </w:divBdr>
            </w:div>
          </w:divsChild>
        </w:div>
        <w:div w:id="1776631787">
          <w:marLeft w:val="0"/>
          <w:marRight w:val="0"/>
          <w:marTop w:val="0"/>
          <w:marBottom w:val="0"/>
          <w:divBdr>
            <w:top w:val="none" w:sz="0" w:space="0" w:color="auto"/>
            <w:left w:val="none" w:sz="0" w:space="0" w:color="auto"/>
            <w:bottom w:val="none" w:sz="0" w:space="0" w:color="auto"/>
            <w:right w:val="none" w:sz="0" w:space="0" w:color="auto"/>
          </w:divBdr>
          <w:divsChild>
            <w:div w:id="706370383">
              <w:marLeft w:val="0"/>
              <w:marRight w:val="0"/>
              <w:marTop w:val="0"/>
              <w:marBottom w:val="0"/>
              <w:divBdr>
                <w:top w:val="none" w:sz="0" w:space="0" w:color="auto"/>
                <w:left w:val="none" w:sz="0" w:space="0" w:color="auto"/>
                <w:bottom w:val="none" w:sz="0" w:space="0" w:color="auto"/>
                <w:right w:val="none" w:sz="0" w:space="0" w:color="auto"/>
              </w:divBdr>
            </w:div>
            <w:div w:id="422339709">
              <w:marLeft w:val="0"/>
              <w:marRight w:val="0"/>
              <w:marTop w:val="0"/>
              <w:marBottom w:val="0"/>
              <w:divBdr>
                <w:top w:val="none" w:sz="0" w:space="0" w:color="auto"/>
                <w:left w:val="none" w:sz="0" w:space="0" w:color="auto"/>
                <w:bottom w:val="none" w:sz="0" w:space="0" w:color="auto"/>
                <w:right w:val="none" w:sz="0" w:space="0" w:color="auto"/>
              </w:divBdr>
            </w:div>
            <w:div w:id="574511083">
              <w:marLeft w:val="0"/>
              <w:marRight w:val="0"/>
              <w:marTop w:val="0"/>
              <w:marBottom w:val="0"/>
              <w:divBdr>
                <w:top w:val="none" w:sz="0" w:space="0" w:color="auto"/>
                <w:left w:val="none" w:sz="0" w:space="0" w:color="auto"/>
                <w:bottom w:val="none" w:sz="0" w:space="0" w:color="auto"/>
                <w:right w:val="none" w:sz="0" w:space="0" w:color="auto"/>
              </w:divBdr>
              <w:divsChild>
                <w:div w:id="1217543021">
                  <w:marLeft w:val="0"/>
                  <w:marRight w:val="0"/>
                  <w:marTop w:val="0"/>
                  <w:marBottom w:val="0"/>
                  <w:divBdr>
                    <w:top w:val="none" w:sz="0" w:space="0" w:color="auto"/>
                    <w:left w:val="none" w:sz="0" w:space="0" w:color="auto"/>
                    <w:bottom w:val="none" w:sz="0" w:space="0" w:color="auto"/>
                    <w:right w:val="none" w:sz="0" w:space="0" w:color="auto"/>
                  </w:divBdr>
                </w:div>
                <w:div w:id="1421949793">
                  <w:marLeft w:val="0"/>
                  <w:marRight w:val="0"/>
                  <w:marTop w:val="0"/>
                  <w:marBottom w:val="0"/>
                  <w:divBdr>
                    <w:top w:val="none" w:sz="0" w:space="0" w:color="auto"/>
                    <w:left w:val="none" w:sz="0" w:space="0" w:color="auto"/>
                    <w:bottom w:val="none" w:sz="0" w:space="0" w:color="auto"/>
                    <w:right w:val="none" w:sz="0" w:space="0" w:color="auto"/>
                  </w:divBdr>
                </w:div>
                <w:div w:id="400562316">
                  <w:marLeft w:val="0"/>
                  <w:marRight w:val="0"/>
                  <w:marTop w:val="0"/>
                  <w:marBottom w:val="0"/>
                  <w:divBdr>
                    <w:top w:val="none" w:sz="0" w:space="0" w:color="auto"/>
                    <w:left w:val="none" w:sz="0" w:space="0" w:color="auto"/>
                    <w:bottom w:val="none" w:sz="0" w:space="0" w:color="auto"/>
                    <w:right w:val="none" w:sz="0" w:space="0" w:color="auto"/>
                  </w:divBdr>
                </w:div>
                <w:div w:id="1403020583">
                  <w:marLeft w:val="0"/>
                  <w:marRight w:val="0"/>
                  <w:marTop w:val="0"/>
                  <w:marBottom w:val="0"/>
                  <w:divBdr>
                    <w:top w:val="none" w:sz="0" w:space="0" w:color="auto"/>
                    <w:left w:val="none" w:sz="0" w:space="0" w:color="auto"/>
                    <w:bottom w:val="none" w:sz="0" w:space="0" w:color="auto"/>
                    <w:right w:val="none" w:sz="0" w:space="0" w:color="auto"/>
                  </w:divBdr>
                </w:div>
                <w:div w:id="616134547">
                  <w:marLeft w:val="0"/>
                  <w:marRight w:val="0"/>
                  <w:marTop w:val="0"/>
                  <w:marBottom w:val="0"/>
                  <w:divBdr>
                    <w:top w:val="none" w:sz="0" w:space="0" w:color="auto"/>
                    <w:left w:val="none" w:sz="0" w:space="0" w:color="auto"/>
                    <w:bottom w:val="none" w:sz="0" w:space="0" w:color="auto"/>
                    <w:right w:val="none" w:sz="0" w:space="0" w:color="auto"/>
                  </w:divBdr>
                </w:div>
                <w:div w:id="1822235050">
                  <w:marLeft w:val="0"/>
                  <w:marRight w:val="0"/>
                  <w:marTop w:val="0"/>
                  <w:marBottom w:val="0"/>
                  <w:divBdr>
                    <w:top w:val="none" w:sz="0" w:space="0" w:color="auto"/>
                    <w:left w:val="none" w:sz="0" w:space="0" w:color="auto"/>
                    <w:bottom w:val="none" w:sz="0" w:space="0" w:color="auto"/>
                    <w:right w:val="none" w:sz="0" w:space="0" w:color="auto"/>
                  </w:divBdr>
                </w:div>
                <w:div w:id="199175800">
                  <w:marLeft w:val="0"/>
                  <w:marRight w:val="0"/>
                  <w:marTop w:val="0"/>
                  <w:marBottom w:val="0"/>
                  <w:divBdr>
                    <w:top w:val="none" w:sz="0" w:space="0" w:color="auto"/>
                    <w:left w:val="none" w:sz="0" w:space="0" w:color="auto"/>
                    <w:bottom w:val="none" w:sz="0" w:space="0" w:color="auto"/>
                    <w:right w:val="none" w:sz="0" w:space="0" w:color="auto"/>
                  </w:divBdr>
                </w:div>
                <w:div w:id="1464805350">
                  <w:marLeft w:val="0"/>
                  <w:marRight w:val="0"/>
                  <w:marTop w:val="0"/>
                  <w:marBottom w:val="0"/>
                  <w:divBdr>
                    <w:top w:val="none" w:sz="0" w:space="0" w:color="auto"/>
                    <w:left w:val="none" w:sz="0" w:space="0" w:color="auto"/>
                    <w:bottom w:val="none" w:sz="0" w:space="0" w:color="auto"/>
                    <w:right w:val="none" w:sz="0" w:space="0" w:color="auto"/>
                  </w:divBdr>
                </w:div>
                <w:div w:id="823863527">
                  <w:marLeft w:val="0"/>
                  <w:marRight w:val="0"/>
                  <w:marTop w:val="0"/>
                  <w:marBottom w:val="0"/>
                  <w:divBdr>
                    <w:top w:val="none" w:sz="0" w:space="0" w:color="auto"/>
                    <w:left w:val="none" w:sz="0" w:space="0" w:color="auto"/>
                    <w:bottom w:val="none" w:sz="0" w:space="0" w:color="auto"/>
                    <w:right w:val="none" w:sz="0" w:space="0" w:color="auto"/>
                  </w:divBdr>
                </w:div>
                <w:div w:id="711229011">
                  <w:marLeft w:val="0"/>
                  <w:marRight w:val="0"/>
                  <w:marTop w:val="0"/>
                  <w:marBottom w:val="0"/>
                  <w:divBdr>
                    <w:top w:val="none" w:sz="0" w:space="0" w:color="auto"/>
                    <w:left w:val="none" w:sz="0" w:space="0" w:color="auto"/>
                    <w:bottom w:val="none" w:sz="0" w:space="0" w:color="auto"/>
                    <w:right w:val="none" w:sz="0" w:space="0" w:color="auto"/>
                  </w:divBdr>
                </w:div>
                <w:div w:id="1975914508">
                  <w:marLeft w:val="0"/>
                  <w:marRight w:val="0"/>
                  <w:marTop w:val="0"/>
                  <w:marBottom w:val="0"/>
                  <w:divBdr>
                    <w:top w:val="none" w:sz="0" w:space="0" w:color="auto"/>
                    <w:left w:val="none" w:sz="0" w:space="0" w:color="auto"/>
                    <w:bottom w:val="none" w:sz="0" w:space="0" w:color="auto"/>
                    <w:right w:val="none" w:sz="0" w:space="0" w:color="auto"/>
                  </w:divBdr>
                </w:div>
                <w:div w:id="995718507">
                  <w:marLeft w:val="0"/>
                  <w:marRight w:val="0"/>
                  <w:marTop w:val="0"/>
                  <w:marBottom w:val="0"/>
                  <w:divBdr>
                    <w:top w:val="none" w:sz="0" w:space="0" w:color="auto"/>
                    <w:left w:val="none" w:sz="0" w:space="0" w:color="auto"/>
                    <w:bottom w:val="none" w:sz="0" w:space="0" w:color="auto"/>
                    <w:right w:val="none" w:sz="0" w:space="0" w:color="auto"/>
                  </w:divBdr>
                </w:div>
                <w:div w:id="853149766">
                  <w:marLeft w:val="0"/>
                  <w:marRight w:val="0"/>
                  <w:marTop w:val="0"/>
                  <w:marBottom w:val="0"/>
                  <w:divBdr>
                    <w:top w:val="none" w:sz="0" w:space="0" w:color="auto"/>
                    <w:left w:val="none" w:sz="0" w:space="0" w:color="auto"/>
                    <w:bottom w:val="none" w:sz="0" w:space="0" w:color="auto"/>
                    <w:right w:val="none" w:sz="0" w:space="0" w:color="auto"/>
                  </w:divBdr>
                </w:div>
                <w:div w:id="2080060090">
                  <w:marLeft w:val="0"/>
                  <w:marRight w:val="0"/>
                  <w:marTop w:val="0"/>
                  <w:marBottom w:val="0"/>
                  <w:divBdr>
                    <w:top w:val="none" w:sz="0" w:space="0" w:color="auto"/>
                    <w:left w:val="none" w:sz="0" w:space="0" w:color="auto"/>
                    <w:bottom w:val="none" w:sz="0" w:space="0" w:color="auto"/>
                    <w:right w:val="none" w:sz="0" w:space="0" w:color="auto"/>
                  </w:divBdr>
                </w:div>
              </w:divsChild>
            </w:div>
            <w:div w:id="105780438">
              <w:marLeft w:val="0"/>
              <w:marRight w:val="0"/>
              <w:marTop w:val="0"/>
              <w:marBottom w:val="0"/>
              <w:divBdr>
                <w:top w:val="none" w:sz="0" w:space="0" w:color="auto"/>
                <w:left w:val="none" w:sz="0" w:space="0" w:color="auto"/>
                <w:bottom w:val="none" w:sz="0" w:space="0" w:color="auto"/>
                <w:right w:val="none" w:sz="0" w:space="0" w:color="auto"/>
              </w:divBdr>
            </w:div>
            <w:div w:id="1594821675">
              <w:marLeft w:val="0"/>
              <w:marRight w:val="0"/>
              <w:marTop w:val="0"/>
              <w:marBottom w:val="0"/>
              <w:divBdr>
                <w:top w:val="none" w:sz="0" w:space="0" w:color="auto"/>
                <w:left w:val="none" w:sz="0" w:space="0" w:color="auto"/>
                <w:bottom w:val="none" w:sz="0" w:space="0" w:color="auto"/>
                <w:right w:val="none" w:sz="0" w:space="0" w:color="auto"/>
              </w:divBdr>
            </w:div>
          </w:divsChild>
        </w:div>
        <w:div w:id="1406344937">
          <w:marLeft w:val="0"/>
          <w:marRight w:val="0"/>
          <w:marTop w:val="0"/>
          <w:marBottom w:val="0"/>
          <w:divBdr>
            <w:top w:val="none" w:sz="0" w:space="0" w:color="auto"/>
            <w:left w:val="none" w:sz="0" w:space="0" w:color="auto"/>
            <w:bottom w:val="none" w:sz="0" w:space="0" w:color="auto"/>
            <w:right w:val="none" w:sz="0" w:space="0" w:color="auto"/>
          </w:divBdr>
          <w:divsChild>
            <w:div w:id="591470213">
              <w:marLeft w:val="0"/>
              <w:marRight w:val="0"/>
              <w:marTop w:val="0"/>
              <w:marBottom w:val="0"/>
              <w:divBdr>
                <w:top w:val="none" w:sz="0" w:space="0" w:color="auto"/>
                <w:left w:val="none" w:sz="0" w:space="0" w:color="auto"/>
                <w:bottom w:val="none" w:sz="0" w:space="0" w:color="auto"/>
                <w:right w:val="none" w:sz="0" w:space="0" w:color="auto"/>
              </w:divBdr>
            </w:div>
            <w:div w:id="1577976491">
              <w:marLeft w:val="0"/>
              <w:marRight w:val="0"/>
              <w:marTop w:val="0"/>
              <w:marBottom w:val="0"/>
              <w:divBdr>
                <w:top w:val="none" w:sz="0" w:space="0" w:color="auto"/>
                <w:left w:val="none" w:sz="0" w:space="0" w:color="auto"/>
                <w:bottom w:val="none" w:sz="0" w:space="0" w:color="auto"/>
                <w:right w:val="none" w:sz="0" w:space="0" w:color="auto"/>
              </w:divBdr>
            </w:div>
            <w:div w:id="1419138073">
              <w:marLeft w:val="0"/>
              <w:marRight w:val="0"/>
              <w:marTop w:val="0"/>
              <w:marBottom w:val="0"/>
              <w:divBdr>
                <w:top w:val="none" w:sz="0" w:space="0" w:color="auto"/>
                <w:left w:val="none" w:sz="0" w:space="0" w:color="auto"/>
                <w:bottom w:val="none" w:sz="0" w:space="0" w:color="auto"/>
                <w:right w:val="none" w:sz="0" w:space="0" w:color="auto"/>
              </w:divBdr>
            </w:div>
          </w:divsChild>
        </w:div>
        <w:div w:id="469790727">
          <w:marLeft w:val="0"/>
          <w:marRight w:val="0"/>
          <w:marTop w:val="0"/>
          <w:marBottom w:val="0"/>
          <w:divBdr>
            <w:top w:val="none" w:sz="0" w:space="0" w:color="auto"/>
            <w:left w:val="none" w:sz="0" w:space="0" w:color="auto"/>
            <w:bottom w:val="none" w:sz="0" w:space="0" w:color="auto"/>
            <w:right w:val="none" w:sz="0" w:space="0" w:color="auto"/>
          </w:divBdr>
          <w:divsChild>
            <w:div w:id="1543438606">
              <w:marLeft w:val="0"/>
              <w:marRight w:val="0"/>
              <w:marTop w:val="0"/>
              <w:marBottom w:val="0"/>
              <w:divBdr>
                <w:top w:val="none" w:sz="0" w:space="0" w:color="auto"/>
                <w:left w:val="none" w:sz="0" w:space="0" w:color="auto"/>
                <w:bottom w:val="none" w:sz="0" w:space="0" w:color="auto"/>
                <w:right w:val="none" w:sz="0" w:space="0" w:color="auto"/>
              </w:divBdr>
            </w:div>
            <w:div w:id="1840922329">
              <w:marLeft w:val="0"/>
              <w:marRight w:val="0"/>
              <w:marTop w:val="0"/>
              <w:marBottom w:val="0"/>
              <w:divBdr>
                <w:top w:val="none" w:sz="0" w:space="0" w:color="auto"/>
                <w:left w:val="none" w:sz="0" w:space="0" w:color="auto"/>
                <w:bottom w:val="none" w:sz="0" w:space="0" w:color="auto"/>
                <w:right w:val="none" w:sz="0" w:space="0" w:color="auto"/>
              </w:divBdr>
              <w:divsChild>
                <w:div w:id="2321949">
                  <w:marLeft w:val="0"/>
                  <w:marRight w:val="0"/>
                  <w:marTop w:val="0"/>
                  <w:marBottom w:val="0"/>
                  <w:divBdr>
                    <w:top w:val="none" w:sz="0" w:space="0" w:color="auto"/>
                    <w:left w:val="none" w:sz="0" w:space="0" w:color="auto"/>
                    <w:bottom w:val="none" w:sz="0" w:space="0" w:color="auto"/>
                    <w:right w:val="none" w:sz="0" w:space="0" w:color="auto"/>
                  </w:divBdr>
                </w:div>
                <w:div w:id="12654268">
                  <w:marLeft w:val="0"/>
                  <w:marRight w:val="0"/>
                  <w:marTop w:val="0"/>
                  <w:marBottom w:val="0"/>
                  <w:divBdr>
                    <w:top w:val="none" w:sz="0" w:space="0" w:color="auto"/>
                    <w:left w:val="none" w:sz="0" w:space="0" w:color="auto"/>
                    <w:bottom w:val="none" w:sz="0" w:space="0" w:color="auto"/>
                    <w:right w:val="none" w:sz="0" w:space="0" w:color="auto"/>
                  </w:divBdr>
                </w:div>
                <w:div w:id="773018589">
                  <w:marLeft w:val="0"/>
                  <w:marRight w:val="0"/>
                  <w:marTop w:val="0"/>
                  <w:marBottom w:val="0"/>
                  <w:divBdr>
                    <w:top w:val="none" w:sz="0" w:space="0" w:color="auto"/>
                    <w:left w:val="none" w:sz="0" w:space="0" w:color="auto"/>
                    <w:bottom w:val="none" w:sz="0" w:space="0" w:color="auto"/>
                    <w:right w:val="none" w:sz="0" w:space="0" w:color="auto"/>
                  </w:divBdr>
                </w:div>
                <w:div w:id="1698120614">
                  <w:marLeft w:val="0"/>
                  <w:marRight w:val="0"/>
                  <w:marTop w:val="0"/>
                  <w:marBottom w:val="0"/>
                  <w:divBdr>
                    <w:top w:val="none" w:sz="0" w:space="0" w:color="auto"/>
                    <w:left w:val="none" w:sz="0" w:space="0" w:color="auto"/>
                    <w:bottom w:val="none" w:sz="0" w:space="0" w:color="auto"/>
                    <w:right w:val="none" w:sz="0" w:space="0" w:color="auto"/>
                  </w:divBdr>
                </w:div>
                <w:div w:id="1342900012">
                  <w:marLeft w:val="0"/>
                  <w:marRight w:val="0"/>
                  <w:marTop w:val="0"/>
                  <w:marBottom w:val="0"/>
                  <w:divBdr>
                    <w:top w:val="none" w:sz="0" w:space="0" w:color="auto"/>
                    <w:left w:val="none" w:sz="0" w:space="0" w:color="auto"/>
                    <w:bottom w:val="none" w:sz="0" w:space="0" w:color="auto"/>
                    <w:right w:val="none" w:sz="0" w:space="0" w:color="auto"/>
                  </w:divBdr>
                </w:div>
                <w:div w:id="536890429">
                  <w:marLeft w:val="0"/>
                  <w:marRight w:val="0"/>
                  <w:marTop w:val="0"/>
                  <w:marBottom w:val="0"/>
                  <w:divBdr>
                    <w:top w:val="none" w:sz="0" w:space="0" w:color="auto"/>
                    <w:left w:val="none" w:sz="0" w:space="0" w:color="auto"/>
                    <w:bottom w:val="none" w:sz="0" w:space="0" w:color="auto"/>
                    <w:right w:val="none" w:sz="0" w:space="0" w:color="auto"/>
                  </w:divBdr>
                </w:div>
                <w:div w:id="1541548012">
                  <w:marLeft w:val="0"/>
                  <w:marRight w:val="0"/>
                  <w:marTop w:val="0"/>
                  <w:marBottom w:val="0"/>
                  <w:divBdr>
                    <w:top w:val="none" w:sz="0" w:space="0" w:color="auto"/>
                    <w:left w:val="none" w:sz="0" w:space="0" w:color="auto"/>
                    <w:bottom w:val="none" w:sz="0" w:space="0" w:color="auto"/>
                    <w:right w:val="none" w:sz="0" w:space="0" w:color="auto"/>
                  </w:divBdr>
                </w:div>
                <w:div w:id="6404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6931">
          <w:marLeft w:val="0"/>
          <w:marRight w:val="0"/>
          <w:marTop w:val="0"/>
          <w:marBottom w:val="0"/>
          <w:divBdr>
            <w:top w:val="none" w:sz="0" w:space="0" w:color="auto"/>
            <w:left w:val="none" w:sz="0" w:space="0" w:color="auto"/>
            <w:bottom w:val="none" w:sz="0" w:space="0" w:color="auto"/>
            <w:right w:val="none" w:sz="0" w:space="0" w:color="auto"/>
          </w:divBdr>
          <w:divsChild>
            <w:div w:id="1815371794">
              <w:marLeft w:val="0"/>
              <w:marRight w:val="0"/>
              <w:marTop w:val="0"/>
              <w:marBottom w:val="0"/>
              <w:divBdr>
                <w:top w:val="none" w:sz="0" w:space="0" w:color="auto"/>
                <w:left w:val="none" w:sz="0" w:space="0" w:color="auto"/>
                <w:bottom w:val="none" w:sz="0" w:space="0" w:color="auto"/>
                <w:right w:val="none" w:sz="0" w:space="0" w:color="auto"/>
              </w:divBdr>
            </w:div>
            <w:div w:id="1229078398">
              <w:marLeft w:val="0"/>
              <w:marRight w:val="0"/>
              <w:marTop w:val="0"/>
              <w:marBottom w:val="0"/>
              <w:divBdr>
                <w:top w:val="none" w:sz="0" w:space="0" w:color="auto"/>
                <w:left w:val="none" w:sz="0" w:space="0" w:color="auto"/>
                <w:bottom w:val="none" w:sz="0" w:space="0" w:color="auto"/>
                <w:right w:val="none" w:sz="0" w:space="0" w:color="auto"/>
              </w:divBdr>
              <w:divsChild>
                <w:div w:id="904292373">
                  <w:marLeft w:val="0"/>
                  <w:marRight w:val="0"/>
                  <w:marTop w:val="0"/>
                  <w:marBottom w:val="0"/>
                  <w:divBdr>
                    <w:top w:val="none" w:sz="0" w:space="0" w:color="auto"/>
                    <w:left w:val="none" w:sz="0" w:space="0" w:color="auto"/>
                    <w:bottom w:val="none" w:sz="0" w:space="0" w:color="auto"/>
                    <w:right w:val="none" w:sz="0" w:space="0" w:color="auto"/>
                  </w:divBdr>
                </w:div>
                <w:div w:id="306208367">
                  <w:marLeft w:val="0"/>
                  <w:marRight w:val="0"/>
                  <w:marTop w:val="0"/>
                  <w:marBottom w:val="0"/>
                  <w:divBdr>
                    <w:top w:val="none" w:sz="0" w:space="0" w:color="auto"/>
                    <w:left w:val="none" w:sz="0" w:space="0" w:color="auto"/>
                    <w:bottom w:val="none" w:sz="0" w:space="0" w:color="auto"/>
                    <w:right w:val="none" w:sz="0" w:space="0" w:color="auto"/>
                  </w:divBdr>
                </w:div>
                <w:div w:id="1595551968">
                  <w:marLeft w:val="0"/>
                  <w:marRight w:val="0"/>
                  <w:marTop w:val="0"/>
                  <w:marBottom w:val="0"/>
                  <w:divBdr>
                    <w:top w:val="none" w:sz="0" w:space="0" w:color="auto"/>
                    <w:left w:val="none" w:sz="0" w:space="0" w:color="auto"/>
                    <w:bottom w:val="none" w:sz="0" w:space="0" w:color="auto"/>
                    <w:right w:val="none" w:sz="0" w:space="0" w:color="auto"/>
                  </w:divBdr>
                </w:div>
                <w:div w:id="515578377">
                  <w:marLeft w:val="0"/>
                  <w:marRight w:val="0"/>
                  <w:marTop w:val="0"/>
                  <w:marBottom w:val="0"/>
                  <w:divBdr>
                    <w:top w:val="none" w:sz="0" w:space="0" w:color="auto"/>
                    <w:left w:val="none" w:sz="0" w:space="0" w:color="auto"/>
                    <w:bottom w:val="none" w:sz="0" w:space="0" w:color="auto"/>
                    <w:right w:val="none" w:sz="0" w:space="0" w:color="auto"/>
                  </w:divBdr>
                </w:div>
                <w:div w:id="1342396946">
                  <w:marLeft w:val="0"/>
                  <w:marRight w:val="0"/>
                  <w:marTop w:val="0"/>
                  <w:marBottom w:val="0"/>
                  <w:divBdr>
                    <w:top w:val="none" w:sz="0" w:space="0" w:color="auto"/>
                    <w:left w:val="none" w:sz="0" w:space="0" w:color="auto"/>
                    <w:bottom w:val="none" w:sz="0" w:space="0" w:color="auto"/>
                    <w:right w:val="none" w:sz="0" w:space="0" w:color="auto"/>
                  </w:divBdr>
                </w:div>
                <w:div w:id="20284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5711">
          <w:marLeft w:val="0"/>
          <w:marRight w:val="0"/>
          <w:marTop w:val="0"/>
          <w:marBottom w:val="0"/>
          <w:divBdr>
            <w:top w:val="none" w:sz="0" w:space="0" w:color="auto"/>
            <w:left w:val="none" w:sz="0" w:space="0" w:color="auto"/>
            <w:bottom w:val="none" w:sz="0" w:space="0" w:color="auto"/>
            <w:right w:val="none" w:sz="0" w:space="0" w:color="auto"/>
          </w:divBdr>
          <w:divsChild>
            <w:div w:id="974873667">
              <w:marLeft w:val="0"/>
              <w:marRight w:val="0"/>
              <w:marTop w:val="0"/>
              <w:marBottom w:val="0"/>
              <w:divBdr>
                <w:top w:val="none" w:sz="0" w:space="0" w:color="auto"/>
                <w:left w:val="none" w:sz="0" w:space="0" w:color="auto"/>
                <w:bottom w:val="none" w:sz="0" w:space="0" w:color="auto"/>
                <w:right w:val="none" w:sz="0" w:space="0" w:color="auto"/>
              </w:divBdr>
            </w:div>
            <w:div w:id="2121492642">
              <w:marLeft w:val="0"/>
              <w:marRight w:val="0"/>
              <w:marTop w:val="0"/>
              <w:marBottom w:val="0"/>
              <w:divBdr>
                <w:top w:val="none" w:sz="0" w:space="0" w:color="auto"/>
                <w:left w:val="none" w:sz="0" w:space="0" w:color="auto"/>
                <w:bottom w:val="none" w:sz="0" w:space="0" w:color="auto"/>
                <w:right w:val="none" w:sz="0" w:space="0" w:color="auto"/>
              </w:divBdr>
            </w:div>
            <w:div w:id="888540992">
              <w:marLeft w:val="0"/>
              <w:marRight w:val="0"/>
              <w:marTop w:val="0"/>
              <w:marBottom w:val="0"/>
              <w:divBdr>
                <w:top w:val="none" w:sz="0" w:space="0" w:color="auto"/>
                <w:left w:val="none" w:sz="0" w:space="0" w:color="auto"/>
                <w:bottom w:val="none" w:sz="0" w:space="0" w:color="auto"/>
                <w:right w:val="none" w:sz="0" w:space="0" w:color="auto"/>
              </w:divBdr>
            </w:div>
            <w:div w:id="647129323">
              <w:marLeft w:val="0"/>
              <w:marRight w:val="0"/>
              <w:marTop w:val="0"/>
              <w:marBottom w:val="0"/>
              <w:divBdr>
                <w:top w:val="none" w:sz="0" w:space="0" w:color="auto"/>
                <w:left w:val="none" w:sz="0" w:space="0" w:color="auto"/>
                <w:bottom w:val="none" w:sz="0" w:space="0" w:color="auto"/>
                <w:right w:val="none" w:sz="0" w:space="0" w:color="auto"/>
              </w:divBdr>
            </w:div>
            <w:div w:id="460921548">
              <w:marLeft w:val="0"/>
              <w:marRight w:val="0"/>
              <w:marTop w:val="0"/>
              <w:marBottom w:val="0"/>
              <w:divBdr>
                <w:top w:val="none" w:sz="0" w:space="0" w:color="auto"/>
                <w:left w:val="none" w:sz="0" w:space="0" w:color="auto"/>
                <w:bottom w:val="none" w:sz="0" w:space="0" w:color="auto"/>
                <w:right w:val="none" w:sz="0" w:space="0" w:color="auto"/>
              </w:divBdr>
            </w:div>
            <w:div w:id="622347642">
              <w:marLeft w:val="0"/>
              <w:marRight w:val="0"/>
              <w:marTop w:val="0"/>
              <w:marBottom w:val="0"/>
              <w:divBdr>
                <w:top w:val="none" w:sz="0" w:space="0" w:color="auto"/>
                <w:left w:val="none" w:sz="0" w:space="0" w:color="auto"/>
                <w:bottom w:val="none" w:sz="0" w:space="0" w:color="auto"/>
                <w:right w:val="none" w:sz="0" w:space="0" w:color="auto"/>
              </w:divBdr>
            </w:div>
          </w:divsChild>
        </w:div>
        <w:div w:id="2042893408">
          <w:marLeft w:val="0"/>
          <w:marRight w:val="0"/>
          <w:marTop w:val="0"/>
          <w:marBottom w:val="0"/>
          <w:divBdr>
            <w:top w:val="none" w:sz="0" w:space="0" w:color="auto"/>
            <w:left w:val="none" w:sz="0" w:space="0" w:color="auto"/>
            <w:bottom w:val="none" w:sz="0" w:space="0" w:color="auto"/>
            <w:right w:val="none" w:sz="0" w:space="0" w:color="auto"/>
          </w:divBdr>
          <w:divsChild>
            <w:div w:id="1255505891">
              <w:marLeft w:val="0"/>
              <w:marRight w:val="0"/>
              <w:marTop w:val="0"/>
              <w:marBottom w:val="0"/>
              <w:divBdr>
                <w:top w:val="none" w:sz="0" w:space="0" w:color="auto"/>
                <w:left w:val="none" w:sz="0" w:space="0" w:color="auto"/>
                <w:bottom w:val="none" w:sz="0" w:space="0" w:color="auto"/>
                <w:right w:val="none" w:sz="0" w:space="0" w:color="auto"/>
              </w:divBdr>
            </w:div>
            <w:div w:id="1325890642">
              <w:marLeft w:val="0"/>
              <w:marRight w:val="0"/>
              <w:marTop w:val="0"/>
              <w:marBottom w:val="0"/>
              <w:divBdr>
                <w:top w:val="none" w:sz="0" w:space="0" w:color="auto"/>
                <w:left w:val="none" w:sz="0" w:space="0" w:color="auto"/>
                <w:bottom w:val="none" w:sz="0" w:space="0" w:color="auto"/>
                <w:right w:val="none" w:sz="0" w:space="0" w:color="auto"/>
              </w:divBdr>
            </w:div>
          </w:divsChild>
        </w:div>
        <w:div w:id="1325205817">
          <w:marLeft w:val="0"/>
          <w:marRight w:val="0"/>
          <w:marTop w:val="0"/>
          <w:marBottom w:val="0"/>
          <w:divBdr>
            <w:top w:val="none" w:sz="0" w:space="0" w:color="auto"/>
            <w:left w:val="none" w:sz="0" w:space="0" w:color="auto"/>
            <w:bottom w:val="none" w:sz="0" w:space="0" w:color="auto"/>
            <w:right w:val="none" w:sz="0" w:space="0" w:color="auto"/>
          </w:divBdr>
          <w:divsChild>
            <w:div w:id="893077661">
              <w:marLeft w:val="0"/>
              <w:marRight w:val="0"/>
              <w:marTop w:val="0"/>
              <w:marBottom w:val="0"/>
              <w:divBdr>
                <w:top w:val="none" w:sz="0" w:space="0" w:color="auto"/>
                <w:left w:val="none" w:sz="0" w:space="0" w:color="auto"/>
                <w:bottom w:val="none" w:sz="0" w:space="0" w:color="auto"/>
                <w:right w:val="none" w:sz="0" w:space="0" w:color="auto"/>
              </w:divBdr>
            </w:div>
            <w:div w:id="1337536644">
              <w:marLeft w:val="0"/>
              <w:marRight w:val="0"/>
              <w:marTop w:val="0"/>
              <w:marBottom w:val="0"/>
              <w:divBdr>
                <w:top w:val="none" w:sz="0" w:space="0" w:color="auto"/>
                <w:left w:val="none" w:sz="0" w:space="0" w:color="auto"/>
                <w:bottom w:val="none" w:sz="0" w:space="0" w:color="auto"/>
                <w:right w:val="none" w:sz="0" w:space="0" w:color="auto"/>
              </w:divBdr>
            </w:div>
          </w:divsChild>
        </w:div>
        <w:div w:id="548347530">
          <w:marLeft w:val="0"/>
          <w:marRight w:val="0"/>
          <w:marTop w:val="0"/>
          <w:marBottom w:val="0"/>
          <w:divBdr>
            <w:top w:val="none" w:sz="0" w:space="0" w:color="auto"/>
            <w:left w:val="none" w:sz="0" w:space="0" w:color="auto"/>
            <w:bottom w:val="none" w:sz="0" w:space="0" w:color="auto"/>
            <w:right w:val="none" w:sz="0" w:space="0" w:color="auto"/>
          </w:divBdr>
          <w:divsChild>
            <w:div w:id="1375808900">
              <w:marLeft w:val="0"/>
              <w:marRight w:val="0"/>
              <w:marTop w:val="0"/>
              <w:marBottom w:val="0"/>
              <w:divBdr>
                <w:top w:val="none" w:sz="0" w:space="0" w:color="auto"/>
                <w:left w:val="none" w:sz="0" w:space="0" w:color="auto"/>
                <w:bottom w:val="none" w:sz="0" w:space="0" w:color="auto"/>
                <w:right w:val="none" w:sz="0" w:space="0" w:color="auto"/>
              </w:divBdr>
            </w:div>
            <w:div w:id="981539214">
              <w:marLeft w:val="0"/>
              <w:marRight w:val="0"/>
              <w:marTop w:val="0"/>
              <w:marBottom w:val="0"/>
              <w:divBdr>
                <w:top w:val="none" w:sz="0" w:space="0" w:color="auto"/>
                <w:left w:val="none" w:sz="0" w:space="0" w:color="auto"/>
                <w:bottom w:val="none" w:sz="0" w:space="0" w:color="auto"/>
                <w:right w:val="none" w:sz="0" w:space="0" w:color="auto"/>
              </w:divBdr>
            </w:div>
            <w:div w:id="1576865267">
              <w:marLeft w:val="0"/>
              <w:marRight w:val="0"/>
              <w:marTop w:val="0"/>
              <w:marBottom w:val="0"/>
              <w:divBdr>
                <w:top w:val="none" w:sz="0" w:space="0" w:color="auto"/>
                <w:left w:val="none" w:sz="0" w:space="0" w:color="auto"/>
                <w:bottom w:val="none" w:sz="0" w:space="0" w:color="auto"/>
                <w:right w:val="none" w:sz="0" w:space="0" w:color="auto"/>
              </w:divBdr>
            </w:div>
            <w:div w:id="639768164">
              <w:marLeft w:val="0"/>
              <w:marRight w:val="0"/>
              <w:marTop w:val="0"/>
              <w:marBottom w:val="0"/>
              <w:divBdr>
                <w:top w:val="none" w:sz="0" w:space="0" w:color="auto"/>
                <w:left w:val="none" w:sz="0" w:space="0" w:color="auto"/>
                <w:bottom w:val="none" w:sz="0" w:space="0" w:color="auto"/>
                <w:right w:val="none" w:sz="0" w:space="0" w:color="auto"/>
              </w:divBdr>
            </w:div>
            <w:div w:id="348071052">
              <w:marLeft w:val="0"/>
              <w:marRight w:val="0"/>
              <w:marTop w:val="0"/>
              <w:marBottom w:val="0"/>
              <w:divBdr>
                <w:top w:val="none" w:sz="0" w:space="0" w:color="auto"/>
                <w:left w:val="none" w:sz="0" w:space="0" w:color="auto"/>
                <w:bottom w:val="none" w:sz="0" w:space="0" w:color="auto"/>
                <w:right w:val="none" w:sz="0" w:space="0" w:color="auto"/>
              </w:divBdr>
            </w:div>
          </w:divsChild>
        </w:div>
        <w:div w:id="569461211">
          <w:marLeft w:val="0"/>
          <w:marRight w:val="0"/>
          <w:marTop w:val="0"/>
          <w:marBottom w:val="0"/>
          <w:divBdr>
            <w:top w:val="none" w:sz="0" w:space="0" w:color="auto"/>
            <w:left w:val="none" w:sz="0" w:space="0" w:color="auto"/>
            <w:bottom w:val="none" w:sz="0" w:space="0" w:color="auto"/>
            <w:right w:val="none" w:sz="0" w:space="0" w:color="auto"/>
          </w:divBdr>
          <w:divsChild>
            <w:div w:id="487870049">
              <w:marLeft w:val="0"/>
              <w:marRight w:val="0"/>
              <w:marTop w:val="0"/>
              <w:marBottom w:val="0"/>
              <w:divBdr>
                <w:top w:val="none" w:sz="0" w:space="0" w:color="auto"/>
                <w:left w:val="none" w:sz="0" w:space="0" w:color="auto"/>
                <w:bottom w:val="none" w:sz="0" w:space="0" w:color="auto"/>
                <w:right w:val="none" w:sz="0" w:space="0" w:color="auto"/>
              </w:divBdr>
            </w:div>
            <w:div w:id="170417706">
              <w:marLeft w:val="0"/>
              <w:marRight w:val="0"/>
              <w:marTop w:val="0"/>
              <w:marBottom w:val="0"/>
              <w:divBdr>
                <w:top w:val="none" w:sz="0" w:space="0" w:color="auto"/>
                <w:left w:val="none" w:sz="0" w:space="0" w:color="auto"/>
                <w:bottom w:val="none" w:sz="0" w:space="0" w:color="auto"/>
                <w:right w:val="none" w:sz="0" w:space="0" w:color="auto"/>
              </w:divBdr>
            </w:div>
          </w:divsChild>
        </w:div>
        <w:div w:id="906451748">
          <w:marLeft w:val="0"/>
          <w:marRight w:val="0"/>
          <w:marTop w:val="0"/>
          <w:marBottom w:val="0"/>
          <w:divBdr>
            <w:top w:val="none" w:sz="0" w:space="0" w:color="auto"/>
            <w:left w:val="none" w:sz="0" w:space="0" w:color="auto"/>
            <w:bottom w:val="none" w:sz="0" w:space="0" w:color="auto"/>
            <w:right w:val="none" w:sz="0" w:space="0" w:color="auto"/>
          </w:divBdr>
          <w:divsChild>
            <w:div w:id="9261210">
              <w:marLeft w:val="0"/>
              <w:marRight w:val="0"/>
              <w:marTop w:val="0"/>
              <w:marBottom w:val="0"/>
              <w:divBdr>
                <w:top w:val="none" w:sz="0" w:space="0" w:color="auto"/>
                <w:left w:val="none" w:sz="0" w:space="0" w:color="auto"/>
                <w:bottom w:val="none" w:sz="0" w:space="0" w:color="auto"/>
                <w:right w:val="none" w:sz="0" w:space="0" w:color="auto"/>
              </w:divBdr>
            </w:div>
          </w:divsChild>
        </w:div>
        <w:div w:id="239485908">
          <w:marLeft w:val="0"/>
          <w:marRight w:val="0"/>
          <w:marTop w:val="0"/>
          <w:marBottom w:val="11250"/>
          <w:divBdr>
            <w:top w:val="none" w:sz="0" w:space="0" w:color="auto"/>
            <w:left w:val="none" w:sz="0" w:space="0" w:color="auto"/>
            <w:bottom w:val="none" w:sz="0" w:space="0" w:color="auto"/>
            <w:right w:val="none" w:sz="0" w:space="0" w:color="auto"/>
          </w:divBdr>
          <w:divsChild>
            <w:div w:id="1338075251">
              <w:marLeft w:val="0"/>
              <w:marRight w:val="0"/>
              <w:marTop w:val="0"/>
              <w:marBottom w:val="0"/>
              <w:divBdr>
                <w:top w:val="none" w:sz="0" w:space="0" w:color="auto"/>
                <w:left w:val="none" w:sz="0" w:space="0" w:color="auto"/>
                <w:bottom w:val="none" w:sz="0" w:space="0" w:color="auto"/>
                <w:right w:val="none" w:sz="0" w:space="0" w:color="auto"/>
              </w:divBdr>
              <w:divsChild>
                <w:div w:id="2077821820">
                  <w:marLeft w:val="0"/>
                  <w:marRight w:val="0"/>
                  <w:marTop w:val="0"/>
                  <w:marBottom w:val="0"/>
                  <w:divBdr>
                    <w:top w:val="none" w:sz="0" w:space="0" w:color="auto"/>
                    <w:left w:val="none" w:sz="0" w:space="0" w:color="auto"/>
                    <w:bottom w:val="none" w:sz="0" w:space="0" w:color="auto"/>
                    <w:right w:val="none" w:sz="0" w:space="0" w:color="auto"/>
                  </w:divBdr>
                  <w:divsChild>
                    <w:div w:id="461966651">
                      <w:marLeft w:val="0"/>
                      <w:marRight w:val="0"/>
                      <w:marTop w:val="0"/>
                      <w:marBottom w:val="0"/>
                      <w:divBdr>
                        <w:top w:val="none" w:sz="0" w:space="0" w:color="auto"/>
                        <w:left w:val="none" w:sz="0" w:space="0" w:color="auto"/>
                        <w:bottom w:val="none" w:sz="0" w:space="0" w:color="auto"/>
                        <w:right w:val="none" w:sz="0" w:space="0" w:color="auto"/>
                      </w:divBdr>
                    </w:div>
                    <w:div w:id="403577170">
                      <w:marLeft w:val="0"/>
                      <w:marRight w:val="0"/>
                      <w:marTop w:val="0"/>
                      <w:marBottom w:val="0"/>
                      <w:divBdr>
                        <w:top w:val="none" w:sz="0" w:space="0" w:color="auto"/>
                        <w:left w:val="none" w:sz="0" w:space="0" w:color="auto"/>
                        <w:bottom w:val="none" w:sz="0" w:space="0" w:color="auto"/>
                        <w:right w:val="none" w:sz="0" w:space="0" w:color="auto"/>
                      </w:divBdr>
                    </w:div>
                    <w:div w:id="1597322403">
                      <w:marLeft w:val="0"/>
                      <w:marRight w:val="0"/>
                      <w:marTop w:val="0"/>
                      <w:marBottom w:val="0"/>
                      <w:divBdr>
                        <w:top w:val="none" w:sz="0" w:space="0" w:color="auto"/>
                        <w:left w:val="none" w:sz="0" w:space="0" w:color="auto"/>
                        <w:bottom w:val="none" w:sz="0" w:space="0" w:color="auto"/>
                        <w:right w:val="none" w:sz="0" w:space="0" w:color="auto"/>
                      </w:divBdr>
                    </w:div>
                    <w:div w:id="1909224633">
                      <w:marLeft w:val="0"/>
                      <w:marRight w:val="0"/>
                      <w:marTop w:val="0"/>
                      <w:marBottom w:val="0"/>
                      <w:divBdr>
                        <w:top w:val="none" w:sz="0" w:space="0" w:color="auto"/>
                        <w:left w:val="none" w:sz="0" w:space="0" w:color="auto"/>
                        <w:bottom w:val="none" w:sz="0" w:space="0" w:color="auto"/>
                        <w:right w:val="none" w:sz="0" w:space="0" w:color="auto"/>
                      </w:divBdr>
                    </w:div>
                  </w:divsChild>
                </w:div>
                <w:div w:id="434252291">
                  <w:marLeft w:val="0"/>
                  <w:marRight w:val="0"/>
                  <w:marTop w:val="0"/>
                  <w:marBottom w:val="0"/>
                  <w:divBdr>
                    <w:top w:val="none" w:sz="0" w:space="0" w:color="auto"/>
                    <w:left w:val="none" w:sz="0" w:space="0" w:color="auto"/>
                    <w:bottom w:val="none" w:sz="0" w:space="0" w:color="auto"/>
                    <w:right w:val="none" w:sz="0" w:space="0" w:color="auto"/>
                  </w:divBdr>
                </w:div>
              </w:divsChild>
            </w:div>
            <w:div w:id="1168592503">
              <w:marLeft w:val="0"/>
              <w:marRight w:val="0"/>
              <w:marTop w:val="0"/>
              <w:marBottom w:val="0"/>
              <w:divBdr>
                <w:top w:val="none" w:sz="0" w:space="0" w:color="auto"/>
                <w:left w:val="none" w:sz="0" w:space="0" w:color="auto"/>
                <w:bottom w:val="none" w:sz="0" w:space="0" w:color="auto"/>
                <w:right w:val="none" w:sz="0" w:space="0" w:color="auto"/>
              </w:divBdr>
              <w:divsChild>
                <w:div w:id="455412720">
                  <w:marLeft w:val="0"/>
                  <w:marRight w:val="0"/>
                  <w:marTop w:val="0"/>
                  <w:marBottom w:val="0"/>
                  <w:divBdr>
                    <w:top w:val="none" w:sz="0" w:space="0" w:color="auto"/>
                    <w:left w:val="none" w:sz="0" w:space="0" w:color="auto"/>
                    <w:bottom w:val="none" w:sz="0" w:space="0" w:color="auto"/>
                    <w:right w:val="none" w:sz="0" w:space="0" w:color="auto"/>
                  </w:divBdr>
                </w:div>
                <w:div w:id="2093357450">
                  <w:marLeft w:val="0"/>
                  <w:marRight w:val="0"/>
                  <w:marTop w:val="0"/>
                  <w:marBottom w:val="0"/>
                  <w:divBdr>
                    <w:top w:val="none" w:sz="0" w:space="0" w:color="auto"/>
                    <w:left w:val="none" w:sz="0" w:space="0" w:color="auto"/>
                    <w:bottom w:val="none" w:sz="0" w:space="0" w:color="auto"/>
                    <w:right w:val="none" w:sz="0" w:space="0" w:color="auto"/>
                  </w:divBdr>
                </w:div>
                <w:div w:id="1533618120">
                  <w:marLeft w:val="0"/>
                  <w:marRight w:val="0"/>
                  <w:marTop w:val="0"/>
                  <w:marBottom w:val="0"/>
                  <w:divBdr>
                    <w:top w:val="none" w:sz="0" w:space="0" w:color="auto"/>
                    <w:left w:val="none" w:sz="0" w:space="0" w:color="auto"/>
                    <w:bottom w:val="none" w:sz="0" w:space="0" w:color="auto"/>
                    <w:right w:val="none" w:sz="0" w:space="0" w:color="auto"/>
                  </w:divBdr>
                </w:div>
                <w:div w:id="806704262">
                  <w:marLeft w:val="0"/>
                  <w:marRight w:val="0"/>
                  <w:marTop w:val="0"/>
                  <w:marBottom w:val="0"/>
                  <w:divBdr>
                    <w:top w:val="none" w:sz="0" w:space="0" w:color="auto"/>
                    <w:left w:val="none" w:sz="0" w:space="0" w:color="auto"/>
                    <w:bottom w:val="none" w:sz="0" w:space="0" w:color="auto"/>
                    <w:right w:val="none" w:sz="0" w:space="0" w:color="auto"/>
                  </w:divBdr>
                </w:div>
                <w:div w:id="1110277575">
                  <w:marLeft w:val="0"/>
                  <w:marRight w:val="0"/>
                  <w:marTop w:val="0"/>
                  <w:marBottom w:val="0"/>
                  <w:divBdr>
                    <w:top w:val="none" w:sz="0" w:space="0" w:color="auto"/>
                    <w:left w:val="none" w:sz="0" w:space="0" w:color="auto"/>
                    <w:bottom w:val="none" w:sz="0" w:space="0" w:color="auto"/>
                    <w:right w:val="none" w:sz="0" w:space="0" w:color="auto"/>
                  </w:divBdr>
                </w:div>
                <w:div w:id="2076314563">
                  <w:marLeft w:val="0"/>
                  <w:marRight w:val="0"/>
                  <w:marTop w:val="0"/>
                  <w:marBottom w:val="0"/>
                  <w:divBdr>
                    <w:top w:val="none" w:sz="0" w:space="0" w:color="auto"/>
                    <w:left w:val="none" w:sz="0" w:space="0" w:color="auto"/>
                    <w:bottom w:val="none" w:sz="0" w:space="0" w:color="auto"/>
                    <w:right w:val="none" w:sz="0" w:space="0" w:color="auto"/>
                  </w:divBdr>
                </w:div>
              </w:divsChild>
            </w:div>
            <w:div w:id="1508983223">
              <w:marLeft w:val="0"/>
              <w:marRight w:val="0"/>
              <w:marTop w:val="0"/>
              <w:marBottom w:val="0"/>
              <w:divBdr>
                <w:top w:val="none" w:sz="0" w:space="0" w:color="auto"/>
                <w:left w:val="none" w:sz="0" w:space="0" w:color="auto"/>
                <w:bottom w:val="none" w:sz="0" w:space="0" w:color="auto"/>
                <w:right w:val="none" w:sz="0" w:space="0" w:color="auto"/>
              </w:divBdr>
            </w:div>
            <w:div w:id="1188104629">
              <w:marLeft w:val="0"/>
              <w:marRight w:val="0"/>
              <w:marTop w:val="0"/>
              <w:marBottom w:val="0"/>
              <w:divBdr>
                <w:top w:val="none" w:sz="0" w:space="0" w:color="auto"/>
                <w:left w:val="none" w:sz="0" w:space="0" w:color="auto"/>
                <w:bottom w:val="none" w:sz="0" w:space="0" w:color="auto"/>
                <w:right w:val="none" w:sz="0" w:space="0" w:color="auto"/>
              </w:divBdr>
              <w:divsChild>
                <w:div w:id="505942931">
                  <w:marLeft w:val="0"/>
                  <w:marRight w:val="0"/>
                  <w:marTop w:val="0"/>
                  <w:marBottom w:val="0"/>
                  <w:divBdr>
                    <w:top w:val="none" w:sz="0" w:space="0" w:color="auto"/>
                    <w:left w:val="none" w:sz="0" w:space="0" w:color="auto"/>
                    <w:bottom w:val="none" w:sz="0" w:space="0" w:color="auto"/>
                    <w:right w:val="none" w:sz="0" w:space="0" w:color="auto"/>
                  </w:divBdr>
                </w:div>
                <w:div w:id="22052140">
                  <w:marLeft w:val="0"/>
                  <w:marRight w:val="0"/>
                  <w:marTop w:val="0"/>
                  <w:marBottom w:val="0"/>
                  <w:divBdr>
                    <w:top w:val="none" w:sz="0" w:space="0" w:color="auto"/>
                    <w:left w:val="none" w:sz="0" w:space="0" w:color="auto"/>
                    <w:bottom w:val="none" w:sz="0" w:space="0" w:color="auto"/>
                    <w:right w:val="none" w:sz="0" w:space="0" w:color="auto"/>
                  </w:divBdr>
                </w:div>
                <w:div w:id="614798346">
                  <w:marLeft w:val="0"/>
                  <w:marRight w:val="0"/>
                  <w:marTop w:val="0"/>
                  <w:marBottom w:val="0"/>
                  <w:divBdr>
                    <w:top w:val="none" w:sz="0" w:space="0" w:color="auto"/>
                    <w:left w:val="none" w:sz="0" w:space="0" w:color="auto"/>
                    <w:bottom w:val="none" w:sz="0" w:space="0" w:color="auto"/>
                    <w:right w:val="none" w:sz="0" w:space="0" w:color="auto"/>
                  </w:divBdr>
                </w:div>
              </w:divsChild>
            </w:div>
            <w:div w:id="1391539595">
              <w:marLeft w:val="0"/>
              <w:marRight w:val="0"/>
              <w:marTop w:val="0"/>
              <w:marBottom w:val="0"/>
              <w:divBdr>
                <w:top w:val="none" w:sz="0" w:space="0" w:color="auto"/>
                <w:left w:val="none" w:sz="0" w:space="0" w:color="auto"/>
                <w:bottom w:val="none" w:sz="0" w:space="0" w:color="auto"/>
                <w:right w:val="none" w:sz="0" w:space="0" w:color="auto"/>
              </w:divBdr>
              <w:divsChild>
                <w:div w:id="2122796910">
                  <w:marLeft w:val="0"/>
                  <w:marRight w:val="0"/>
                  <w:marTop w:val="0"/>
                  <w:marBottom w:val="0"/>
                  <w:divBdr>
                    <w:top w:val="none" w:sz="0" w:space="0" w:color="auto"/>
                    <w:left w:val="none" w:sz="0" w:space="0" w:color="auto"/>
                    <w:bottom w:val="none" w:sz="0" w:space="0" w:color="auto"/>
                    <w:right w:val="none" w:sz="0" w:space="0" w:color="auto"/>
                  </w:divBdr>
                </w:div>
                <w:div w:id="1292322027">
                  <w:marLeft w:val="0"/>
                  <w:marRight w:val="0"/>
                  <w:marTop w:val="0"/>
                  <w:marBottom w:val="0"/>
                  <w:divBdr>
                    <w:top w:val="none" w:sz="0" w:space="0" w:color="auto"/>
                    <w:left w:val="none" w:sz="0" w:space="0" w:color="auto"/>
                    <w:bottom w:val="none" w:sz="0" w:space="0" w:color="auto"/>
                    <w:right w:val="none" w:sz="0" w:space="0" w:color="auto"/>
                  </w:divBdr>
                </w:div>
                <w:div w:id="436096221">
                  <w:marLeft w:val="0"/>
                  <w:marRight w:val="0"/>
                  <w:marTop w:val="0"/>
                  <w:marBottom w:val="0"/>
                  <w:divBdr>
                    <w:top w:val="none" w:sz="0" w:space="0" w:color="auto"/>
                    <w:left w:val="none" w:sz="0" w:space="0" w:color="auto"/>
                    <w:bottom w:val="none" w:sz="0" w:space="0" w:color="auto"/>
                    <w:right w:val="none" w:sz="0" w:space="0" w:color="auto"/>
                  </w:divBdr>
                </w:div>
                <w:div w:id="1793403540">
                  <w:marLeft w:val="0"/>
                  <w:marRight w:val="0"/>
                  <w:marTop w:val="0"/>
                  <w:marBottom w:val="0"/>
                  <w:divBdr>
                    <w:top w:val="none" w:sz="0" w:space="0" w:color="auto"/>
                    <w:left w:val="none" w:sz="0" w:space="0" w:color="auto"/>
                    <w:bottom w:val="none" w:sz="0" w:space="0" w:color="auto"/>
                    <w:right w:val="none" w:sz="0" w:space="0" w:color="auto"/>
                  </w:divBdr>
                </w:div>
                <w:div w:id="2090885271">
                  <w:marLeft w:val="0"/>
                  <w:marRight w:val="0"/>
                  <w:marTop w:val="0"/>
                  <w:marBottom w:val="0"/>
                  <w:divBdr>
                    <w:top w:val="none" w:sz="0" w:space="0" w:color="auto"/>
                    <w:left w:val="none" w:sz="0" w:space="0" w:color="auto"/>
                    <w:bottom w:val="none" w:sz="0" w:space="0" w:color="auto"/>
                    <w:right w:val="none" w:sz="0" w:space="0" w:color="auto"/>
                  </w:divBdr>
                </w:div>
                <w:div w:id="661739536">
                  <w:marLeft w:val="0"/>
                  <w:marRight w:val="0"/>
                  <w:marTop w:val="0"/>
                  <w:marBottom w:val="0"/>
                  <w:divBdr>
                    <w:top w:val="none" w:sz="0" w:space="0" w:color="auto"/>
                    <w:left w:val="none" w:sz="0" w:space="0" w:color="auto"/>
                    <w:bottom w:val="none" w:sz="0" w:space="0" w:color="auto"/>
                    <w:right w:val="none" w:sz="0" w:space="0" w:color="auto"/>
                  </w:divBdr>
                </w:div>
                <w:div w:id="315113665">
                  <w:marLeft w:val="0"/>
                  <w:marRight w:val="0"/>
                  <w:marTop w:val="0"/>
                  <w:marBottom w:val="0"/>
                  <w:divBdr>
                    <w:top w:val="none" w:sz="0" w:space="0" w:color="auto"/>
                    <w:left w:val="none" w:sz="0" w:space="0" w:color="auto"/>
                    <w:bottom w:val="none" w:sz="0" w:space="0" w:color="auto"/>
                    <w:right w:val="none" w:sz="0" w:space="0" w:color="auto"/>
                  </w:divBdr>
                </w:div>
              </w:divsChild>
            </w:div>
            <w:div w:id="919875060">
              <w:marLeft w:val="0"/>
              <w:marRight w:val="0"/>
              <w:marTop w:val="0"/>
              <w:marBottom w:val="0"/>
              <w:divBdr>
                <w:top w:val="none" w:sz="0" w:space="0" w:color="auto"/>
                <w:left w:val="none" w:sz="0" w:space="0" w:color="auto"/>
                <w:bottom w:val="none" w:sz="0" w:space="0" w:color="auto"/>
                <w:right w:val="none" w:sz="0" w:space="0" w:color="auto"/>
              </w:divBdr>
              <w:divsChild>
                <w:div w:id="457377590">
                  <w:marLeft w:val="0"/>
                  <w:marRight w:val="0"/>
                  <w:marTop w:val="0"/>
                  <w:marBottom w:val="0"/>
                  <w:divBdr>
                    <w:top w:val="none" w:sz="0" w:space="0" w:color="auto"/>
                    <w:left w:val="none" w:sz="0" w:space="0" w:color="auto"/>
                    <w:bottom w:val="none" w:sz="0" w:space="0" w:color="auto"/>
                    <w:right w:val="none" w:sz="0" w:space="0" w:color="auto"/>
                  </w:divBdr>
                </w:div>
                <w:div w:id="690035443">
                  <w:marLeft w:val="0"/>
                  <w:marRight w:val="0"/>
                  <w:marTop w:val="0"/>
                  <w:marBottom w:val="0"/>
                  <w:divBdr>
                    <w:top w:val="none" w:sz="0" w:space="0" w:color="auto"/>
                    <w:left w:val="none" w:sz="0" w:space="0" w:color="auto"/>
                    <w:bottom w:val="none" w:sz="0" w:space="0" w:color="auto"/>
                    <w:right w:val="none" w:sz="0" w:space="0" w:color="auto"/>
                  </w:divBdr>
                </w:div>
                <w:div w:id="1716002699">
                  <w:marLeft w:val="0"/>
                  <w:marRight w:val="0"/>
                  <w:marTop w:val="0"/>
                  <w:marBottom w:val="0"/>
                  <w:divBdr>
                    <w:top w:val="none" w:sz="0" w:space="0" w:color="auto"/>
                    <w:left w:val="none" w:sz="0" w:space="0" w:color="auto"/>
                    <w:bottom w:val="none" w:sz="0" w:space="0" w:color="auto"/>
                    <w:right w:val="none" w:sz="0" w:space="0" w:color="auto"/>
                  </w:divBdr>
                </w:div>
              </w:divsChild>
            </w:div>
            <w:div w:id="486169618">
              <w:marLeft w:val="0"/>
              <w:marRight w:val="0"/>
              <w:marTop w:val="0"/>
              <w:marBottom w:val="0"/>
              <w:divBdr>
                <w:top w:val="none" w:sz="0" w:space="0" w:color="auto"/>
                <w:left w:val="none" w:sz="0" w:space="0" w:color="auto"/>
                <w:bottom w:val="none" w:sz="0" w:space="0" w:color="auto"/>
                <w:right w:val="none" w:sz="0" w:space="0" w:color="auto"/>
              </w:divBdr>
              <w:divsChild>
                <w:div w:id="2090223513">
                  <w:marLeft w:val="0"/>
                  <w:marRight w:val="0"/>
                  <w:marTop w:val="0"/>
                  <w:marBottom w:val="0"/>
                  <w:divBdr>
                    <w:top w:val="none" w:sz="0" w:space="0" w:color="auto"/>
                    <w:left w:val="none" w:sz="0" w:space="0" w:color="auto"/>
                    <w:bottom w:val="none" w:sz="0" w:space="0" w:color="auto"/>
                    <w:right w:val="none" w:sz="0" w:space="0" w:color="auto"/>
                  </w:divBdr>
                  <w:divsChild>
                    <w:div w:id="2076512101">
                      <w:marLeft w:val="0"/>
                      <w:marRight w:val="0"/>
                      <w:marTop w:val="0"/>
                      <w:marBottom w:val="0"/>
                      <w:divBdr>
                        <w:top w:val="none" w:sz="0" w:space="0" w:color="auto"/>
                        <w:left w:val="none" w:sz="0" w:space="0" w:color="auto"/>
                        <w:bottom w:val="none" w:sz="0" w:space="0" w:color="auto"/>
                        <w:right w:val="none" w:sz="0" w:space="0" w:color="auto"/>
                      </w:divBdr>
                    </w:div>
                    <w:div w:id="603273350">
                      <w:marLeft w:val="0"/>
                      <w:marRight w:val="0"/>
                      <w:marTop w:val="0"/>
                      <w:marBottom w:val="0"/>
                      <w:divBdr>
                        <w:top w:val="none" w:sz="0" w:space="0" w:color="auto"/>
                        <w:left w:val="none" w:sz="0" w:space="0" w:color="auto"/>
                        <w:bottom w:val="none" w:sz="0" w:space="0" w:color="auto"/>
                        <w:right w:val="none" w:sz="0" w:space="0" w:color="auto"/>
                      </w:divBdr>
                    </w:div>
                    <w:div w:id="232618172">
                      <w:marLeft w:val="0"/>
                      <w:marRight w:val="0"/>
                      <w:marTop w:val="0"/>
                      <w:marBottom w:val="0"/>
                      <w:divBdr>
                        <w:top w:val="none" w:sz="0" w:space="0" w:color="auto"/>
                        <w:left w:val="none" w:sz="0" w:space="0" w:color="auto"/>
                        <w:bottom w:val="none" w:sz="0" w:space="0" w:color="auto"/>
                        <w:right w:val="none" w:sz="0" w:space="0" w:color="auto"/>
                      </w:divBdr>
                    </w:div>
                  </w:divsChild>
                </w:div>
                <w:div w:id="692420077">
                  <w:marLeft w:val="0"/>
                  <w:marRight w:val="0"/>
                  <w:marTop w:val="0"/>
                  <w:marBottom w:val="0"/>
                  <w:divBdr>
                    <w:top w:val="none" w:sz="0" w:space="0" w:color="auto"/>
                    <w:left w:val="none" w:sz="0" w:space="0" w:color="auto"/>
                    <w:bottom w:val="none" w:sz="0" w:space="0" w:color="auto"/>
                    <w:right w:val="none" w:sz="0" w:space="0" w:color="auto"/>
                  </w:divBdr>
                  <w:divsChild>
                    <w:div w:id="1291203030">
                      <w:marLeft w:val="0"/>
                      <w:marRight w:val="0"/>
                      <w:marTop w:val="0"/>
                      <w:marBottom w:val="0"/>
                      <w:divBdr>
                        <w:top w:val="none" w:sz="0" w:space="0" w:color="auto"/>
                        <w:left w:val="none" w:sz="0" w:space="0" w:color="auto"/>
                        <w:bottom w:val="none" w:sz="0" w:space="0" w:color="auto"/>
                        <w:right w:val="none" w:sz="0" w:space="0" w:color="auto"/>
                      </w:divBdr>
                    </w:div>
                    <w:div w:id="82068519">
                      <w:marLeft w:val="0"/>
                      <w:marRight w:val="0"/>
                      <w:marTop w:val="0"/>
                      <w:marBottom w:val="0"/>
                      <w:divBdr>
                        <w:top w:val="none" w:sz="0" w:space="0" w:color="auto"/>
                        <w:left w:val="none" w:sz="0" w:space="0" w:color="auto"/>
                        <w:bottom w:val="none" w:sz="0" w:space="0" w:color="auto"/>
                        <w:right w:val="none" w:sz="0" w:space="0" w:color="auto"/>
                      </w:divBdr>
                    </w:div>
                    <w:div w:id="8818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58224">
              <w:marLeft w:val="0"/>
              <w:marRight w:val="0"/>
              <w:marTop w:val="0"/>
              <w:marBottom w:val="0"/>
              <w:divBdr>
                <w:top w:val="none" w:sz="0" w:space="0" w:color="auto"/>
                <w:left w:val="none" w:sz="0" w:space="0" w:color="auto"/>
                <w:bottom w:val="none" w:sz="0" w:space="0" w:color="auto"/>
                <w:right w:val="none" w:sz="0" w:space="0" w:color="auto"/>
              </w:divBdr>
              <w:divsChild>
                <w:div w:id="1125390412">
                  <w:marLeft w:val="0"/>
                  <w:marRight w:val="0"/>
                  <w:marTop w:val="0"/>
                  <w:marBottom w:val="0"/>
                  <w:divBdr>
                    <w:top w:val="none" w:sz="0" w:space="0" w:color="auto"/>
                    <w:left w:val="none" w:sz="0" w:space="0" w:color="auto"/>
                    <w:bottom w:val="none" w:sz="0" w:space="0" w:color="auto"/>
                    <w:right w:val="none" w:sz="0" w:space="0" w:color="auto"/>
                  </w:divBdr>
                </w:div>
                <w:div w:id="6219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53"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5"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44"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fontTable" Target="fontTable.xm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theme" Target="theme/theme1.xm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3" Type="http://schemas.openxmlformats.org/officeDocument/2006/relationships/webSettings" Target="webSetting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26"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6"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www.fsb.ru/fsb/npd/terror.htm" TargetMode="External"/><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10559</Words>
  <Characters>60189</Characters>
  <Application>Microsoft Office Word</Application>
  <DocSecurity>0</DocSecurity>
  <Lines>501</Lines>
  <Paragraphs>141</Paragraphs>
  <ScaleCrop>false</ScaleCrop>
  <Company>diakov.net</Company>
  <LinksUpToDate>false</LinksUpToDate>
  <CharactersWithSpaces>70607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2025-06-23T08:33:00Z</dcterms:created>
  <dcterms:modified xsi:type="dcterms:W3CDTF">2025-06-23T08:33:00Z</dcterms:modified>
</cp:coreProperties>
</file>