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СОВЕТ НАРОДНЫХ ДЕПУТАТОВ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ПРИГОРОДНОГО СЕЛЬСКОГО ПОСЕЛЕНИЯ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F555B9" w:rsidRDefault="00BB39F9" w:rsidP="00883929">
      <w:pPr>
        <w:tabs>
          <w:tab w:val="left" w:pos="4515"/>
        </w:tabs>
        <w:jc w:val="center"/>
        <w:rPr>
          <w:sz w:val="26"/>
          <w:szCs w:val="26"/>
        </w:rPr>
      </w:pPr>
      <w:r w:rsidRPr="00F555B9">
        <w:rPr>
          <w:b/>
          <w:bCs/>
          <w:sz w:val="26"/>
          <w:szCs w:val="26"/>
        </w:rPr>
        <w:t>ВОРОНЕЖСКОЙ ОБЛАСТИ</w:t>
      </w:r>
    </w:p>
    <w:p w:rsidR="00BB39F9" w:rsidRPr="00F555B9" w:rsidRDefault="00BB39F9" w:rsidP="00BB39F9">
      <w:pPr>
        <w:ind w:left="-720"/>
        <w:jc w:val="center"/>
        <w:rPr>
          <w:sz w:val="26"/>
          <w:szCs w:val="26"/>
        </w:rPr>
      </w:pPr>
    </w:p>
    <w:p w:rsidR="00BB39F9" w:rsidRPr="00F555B9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F555B9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  <w:u w:val="single"/>
        </w:rPr>
      </w:pPr>
      <w:r w:rsidRPr="00F555B9">
        <w:rPr>
          <w:sz w:val="26"/>
          <w:szCs w:val="26"/>
          <w:u w:val="single"/>
        </w:rPr>
        <w:t xml:space="preserve">от </w:t>
      </w:r>
      <w:r w:rsidR="001D69F0" w:rsidRPr="009E16C6">
        <w:rPr>
          <w:sz w:val="26"/>
          <w:szCs w:val="26"/>
          <w:u w:val="single"/>
        </w:rPr>
        <w:t>27</w:t>
      </w:r>
      <w:r w:rsidR="001D69F0">
        <w:rPr>
          <w:sz w:val="26"/>
          <w:szCs w:val="26"/>
          <w:u w:val="single"/>
        </w:rPr>
        <w:t xml:space="preserve"> декабря</w:t>
      </w:r>
      <w:r w:rsidR="008E3CFF">
        <w:rPr>
          <w:sz w:val="26"/>
          <w:szCs w:val="26"/>
          <w:u w:val="single"/>
        </w:rPr>
        <w:t xml:space="preserve"> </w:t>
      </w:r>
      <w:r w:rsidRPr="00F555B9">
        <w:rPr>
          <w:sz w:val="26"/>
          <w:szCs w:val="26"/>
          <w:u w:val="single"/>
        </w:rPr>
        <w:t>2023 г. №</w:t>
      </w:r>
      <w:r w:rsidR="001D69F0">
        <w:rPr>
          <w:sz w:val="26"/>
          <w:szCs w:val="26"/>
          <w:u w:val="single"/>
        </w:rPr>
        <w:t xml:space="preserve"> 222</w:t>
      </w:r>
    </w:p>
    <w:p w:rsidR="00BB39F9" w:rsidRPr="00AA67B2" w:rsidRDefault="00BB39F9" w:rsidP="00BB39F9">
      <w:pPr>
        <w:rPr>
          <w:b/>
          <w:bCs/>
        </w:rPr>
      </w:pPr>
      <w:r w:rsidRPr="00AA67B2">
        <w:t xml:space="preserve">          п. Пригородный</w:t>
      </w:r>
    </w:p>
    <w:p w:rsidR="00BB39F9" w:rsidRPr="007A607C" w:rsidRDefault="00BB39F9" w:rsidP="007A607C">
      <w:pPr>
        <w:ind w:right="3968"/>
        <w:jc w:val="both"/>
        <w:rPr>
          <w:b/>
          <w:bCs/>
          <w:color w:val="000000"/>
          <w:sz w:val="28"/>
          <w:szCs w:val="28"/>
        </w:rPr>
      </w:pPr>
    </w:p>
    <w:p w:rsidR="00162F75" w:rsidRPr="001B6765" w:rsidRDefault="00162F75" w:rsidP="00162F75">
      <w:pPr>
        <w:suppressAutoHyphens w:val="0"/>
        <w:spacing w:before="240" w:after="60"/>
        <w:ind w:right="3968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7A607C">
        <w:rPr>
          <w:b/>
          <w:bCs/>
          <w:color w:val="000000"/>
          <w:sz w:val="28"/>
          <w:szCs w:val="28"/>
        </w:rPr>
        <w:t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29 ноября 2021 г. № 6</w:t>
      </w:r>
      <w:r>
        <w:rPr>
          <w:b/>
          <w:bCs/>
          <w:color w:val="000000"/>
          <w:sz w:val="28"/>
          <w:szCs w:val="28"/>
        </w:rPr>
        <w:t>5</w:t>
      </w:r>
      <w:r w:rsidRPr="007A607C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Pr="001B6765">
        <w:rPr>
          <w:b/>
          <w:bCs/>
          <w:color w:val="000000"/>
          <w:sz w:val="28"/>
          <w:szCs w:val="28"/>
          <w:lang w:eastAsia="ru-RU"/>
        </w:rPr>
        <w:t>о муниципальном контроле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B6765">
        <w:rPr>
          <w:b/>
          <w:bCs/>
          <w:color w:val="000000"/>
          <w:sz w:val="28"/>
          <w:szCs w:val="28"/>
          <w:lang w:eastAsia="ru-RU"/>
        </w:rPr>
        <w:t>на автомобильном транспорте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B6765">
        <w:rPr>
          <w:b/>
          <w:bCs/>
          <w:color w:val="000000"/>
          <w:sz w:val="28"/>
          <w:szCs w:val="28"/>
          <w:lang w:eastAsia="ru-RU"/>
        </w:rPr>
        <w:t>и в дорожном хозяйстве в границах населенных пунктов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B6765">
        <w:rPr>
          <w:b/>
          <w:bCs/>
          <w:color w:val="000000"/>
          <w:sz w:val="28"/>
          <w:szCs w:val="28"/>
          <w:lang w:eastAsia="ru-RU"/>
        </w:rPr>
        <w:t>Пригородного сельского поселения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6163C" w:rsidRPr="00D731A8" w:rsidRDefault="007A607C" w:rsidP="00A6163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D731A8">
        <w:rPr>
          <w:bCs/>
          <w:sz w:val="26"/>
          <w:szCs w:val="26"/>
          <w:lang w:eastAsia="ru-RU"/>
        </w:rPr>
        <w:t xml:space="preserve"> муниципальных правовых актов</w:t>
      </w:r>
      <w:r w:rsidRPr="00D731A8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D731A8">
        <w:rPr>
          <w:b/>
          <w:sz w:val="26"/>
          <w:szCs w:val="26"/>
        </w:rPr>
        <w:t>р</w:t>
      </w:r>
      <w:proofErr w:type="gramEnd"/>
      <w:r w:rsidRPr="00D731A8">
        <w:rPr>
          <w:b/>
          <w:sz w:val="26"/>
          <w:szCs w:val="26"/>
        </w:rPr>
        <w:t xml:space="preserve"> е ш и л:</w:t>
      </w:r>
    </w:p>
    <w:p w:rsidR="0085707E" w:rsidRPr="00D731A8" w:rsidRDefault="00A6163C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731A8">
        <w:rPr>
          <w:sz w:val="26"/>
          <w:szCs w:val="26"/>
          <w:lang w:eastAsia="ru-RU"/>
        </w:rPr>
        <w:t>1.</w:t>
      </w:r>
      <w:r w:rsidR="00DC054A" w:rsidRPr="00D731A8">
        <w:rPr>
          <w:rFonts w:eastAsia="Calibri"/>
          <w:sz w:val="26"/>
          <w:szCs w:val="26"/>
          <w:lang w:eastAsia="en-US"/>
        </w:rPr>
        <w:t xml:space="preserve"> Внести в </w:t>
      </w:r>
      <w:r w:rsidR="00F46783" w:rsidRPr="00D731A8">
        <w:rPr>
          <w:rFonts w:eastAsia="Calibri"/>
          <w:sz w:val="26"/>
          <w:szCs w:val="26"/>
          <w:lang w:eastAsia="en-US"/>
        </w:rPr>
        <w:t xml:space="preserve"> Положение </w:t>
      </w:r>
      <w:r w:rsidR="007A607C" w:rsidRPr="00D731A8">
        <w:rPr>
          <w:bCs/>
          <w:color w:val="000000"/>
          <w:sz w:val="26"/>
          <w:szCs w:val="26"/>
        </w:rPr>
        <w:t xml:space="preserve">о </w:t>
      </w:r>
      <w:r w:rsidR="0088107A" w:rsidRPr="0088107A">
        <w:rPr>
          <w:bCs/>
          <w:color w:val="000000"/>
          <w:sz w:val="26"/>
          <w:szCs w:val="26"/>
        </w:rPr>
        <w:t>муниципальном контроле на автомобильном транспорте и в дорожном хозяйстве в границах населенных пунктов Пригородного сельского поселения</w:t>
      </w:r>
      <w:r w:rsidR="00F46783" w:rsidRPr="00D731A8">
        <w:rPr>
          <w:bCs/>
          <w:color w:val="000000"/>
          <w:sz w:val="26"/>
          <w:szCs w:val="26"/>
        </w:rPr>
        <w:t xml:space="preserve">, утвержденное </w:t>
      </w:r>
      <w:r w:rsidR="00DC054A" w:rsidRPr="00D731A8">
        <w:rPr>
          <w:bCs/>
          <w:color w:val="000000"/>
          <w:sz w:val="26"/>
          <w:szCs w:val="26"/>
        </w:rPr>
        <w:t>решение</w:t>
      </w:r>
      <w:r w:rsidR="00F46783" w:rsidRPr="00D731A8">
        <w:rPr>
          <w:bCs/>
          <w:color w:val="000000"/>
          <w:sz w:val="26"/>
          <w:szCs w:val="26"/>
        </w:rPr>
        <w:t>м</w:t>
      </w:r>
      <w:r w:rsidR="00DC054A" w:rsidRPr="00D731A8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г. № 6</w:t>
      </w:r>
      <w:r w:rsidR="00162F75">
        <w:rPr>
          <w:bCs/>
          <w:color w:val="000000"/>
          <w:sz w:val="26"/>
          <w:szCs w:val="26"/>
        </w:rPr>
        <w:t>5</w:t>
      </w:r>
      <w:r w:rsidR="00DC054A" w:rsidRPr="00D731A8">
        <w:rPr>
          <w:bCs/>
          <w:color w:val="000000"/>
          <w:sz w:val="26"/>
          <w:szCs w:val="26"/>
        </w:rPr>
        <w:t xml:space="preserve"> «</w:t>
      </w:r>
      <w:r w:rsidR="00162F75" w:rsidRPr="00162F75">
        <w:rPr>
          <w:bCs/>
          <w:color w:val="000000"/>
          <w:sz w:val="26"/>
          <w:szCs w:val="26"/>
        </w:rPr>
        <w:t xml:space="preserve">Об утверждении Положения о </w:t>
      </w:r>
      <w:r w:rsidR="00162F75" w:rsidRPr="0088107A">
        <w:rPr>
          <w:bCs/>
          <w:color w:val="000000"/>
          <w:sz w:val="26"/>
          <w:szCs w:val="26"/>
        </w:rPr>
        <w:t xml:space="preserve">муниципальном контроле на автомобильном транспорте и в дорожном хозяйстве в границах населенных пунктов Пригородного сельского поселения» </w:t>
      </w:r>
      <w:r w:rsidR="00DC054A" w:rsidRPr="0088107A">
        <w:rPr>
          <w:sz w:val="26"/>
          <w:szCs w:val="26"/>
          <w:lang w:eastAsia="ru-RU"/>
        </w:rPr>
        <w:t>(</w:t>
      </w:r>
      <w:r w:rsidR="00162F75" w:rsidRPr="0088107A">
        <w:rPr>
          <w:color w:val="000000"/>
          <w:sz w:val="26"/>
          <w:szCs w:val="26"/>
        </w:rPr>
        <w:t>в редакции решений от 11.05.2023 № 168, от 17.08.2023 № 189</w:t>
      </w:r>
      <w:r w:rsidR="00DC054A" w:rsidRPr="0088107A">
        <w:rPr>
          <w:sz w:val="26"/>
          <w:szCs w:val="26"/>
          <w:lang w:eastAsia="ru-RU"/>
        </w:rPr>
        <w:t xml:space="preserve">) </w:t>
      </w:r>
      <w:r w:rsidR="00DC054A" w:rsidRPr="0088107A">
        <w:rPr>
          <w:rFonts w:eastAsia="Calibri"/>
          <w:sz w:val="26"/>
          <w:szCs w:val="26"/>
          <w:lang w:eastAsia="en-US"/>
        </w:rPr>
        <w:t>следующие изменения:</w:t>
      </w:r>
    </w:p>
    <w:p w:rsidR="001635FD" w:rsidRPr="00D731A8" w:rsidRDefault="0085707E" w:rsidP="001635FD">
      <w:pPr>
        <w:suppressAutoHyphens w:val="0"/>
        <w:spacing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D731A8">
        <w:rPr>
          <w:color w:val="000000"/>
          <w:sz w:val="26"/>
          <w:szCs w:val="26"/>
        </w:rPr>
        <w:t>1. 1.</w:t>
      </w:r>
      <w:r w:rsidR="007A607C" w:rsidRPr="00D731A8">
        <w:rPr>
          <w:color w:val="000000"/>
          <w:sz w:val="26"/>
          <w:szCs w:val="26"/>
        </w:rPr>
        <w:t xml:space="preserve"> </w:t>
      </w:r>
      <w:r w:rsidRPr="00D731A8">
        <w:rPr>
          <w:color w:val="000000"/>
          <w:sz w:val="26"/>
          <w:szCs w:val="26"/>
        </w:rPr>
        <w:t xml:space="preserve">Пункт </w:t>
      </w:r>
      <w:r w:rsidR="001635FD" w:rsidRPr="00D731A8">
        <w:rPr>
          <w:color w:val="000000"/>
          <w:sz w:val="26"/>
          <w:szCs w:val="26"/>
        </w:rPr>
        <w:t>1</w:t>
      </w:r>
      <w:r w:rsidRPr="00D731A8">
        <w:rPr>
          <w:color w:val="000000"/>
          <w:sz w:val="26"/>
          <w:szCs w:val="26"/>
        </w:rPr>
        <w:t>.</w:t>
      </w:r>
      <w:r w:rsidR="0035065C">
        <w:rPr>
          <w:color w:val="000000"/>
          <w:sz w:val="26"/>
          <w:szCs w:val="26"/>
        </w:rPr>
        <w:t>4</w:t>
      </w:r>
      <w:r w:rsidR="007A607C" w:rsidRPr="00D731A8">
        <w:rPr>
          <w:color w:val="000000"/>
          <w:sz w:val="26"/>
          <w:szCs w:val="26"/>
        </w:rPr>
        <w:t xml:space="preserve"> </w:t>
      </w:r>
      <w:r w:rsidR="001635FD" w:rsidRPr="00D731A8">
        <w:rPr>
          <w:color w:val="000000"/>
          <w:sz w:val="26"/>
          <w:szCs w:val="26"/>
        </w:rPr>
        <w:t xml:space="preserve">изложить в следующей редакции: </w:t>
      </w:r>
    </w:p>
    <w:p w:rsidR="001635FD" w:rsidRPr="001635FD" w:rsidRDefault="00E84C2F" w:rsidP="00403FA2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D731A8">
        <w:rPr>
          <w:rFonts w:eastAsia="Calibri"/>
          <w:sz w:val="26"/>
          <w:szCs w:val="26"/>
          <w:lang w:eastAsia="en-US"/>
        </w:rPr>
        <w:t>«</w:t>
      </w:r>
      <w:r w:rsidR="001635FD" w:rsidRPr="001635FD">
        <w:rPr>
          <w:color w:val="000000"/>
          <w:sz w:val="26"/>
          <w:szCs w:val="26"/>
          <w:lang w:eastAsia="ru-RU"/>
        </w:rPr>
        <w:t>Должностными лицами, уполномоченными на осуществление муниципального контроля, являются специалисты, назначенные главой Пригородного  сельского поселения Калачеевского муниципального района.</w:t>
      </w:r>
    </w:p>
    <w:p w:rsidR="005B3259" w:rsidRPr="005B3259" w:rsidRDefault="001635FD" w:rsidP="00403FA2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1635FD">
        <w:rPr>
          <w:color w:val="000000"/>
          <w:sz w:val="26"/>
          <w:szCs w:val="26"/>
          <w:lang w:eastAsia="ru-RU"/>
        </w:rPr>
        <w:t xml:space="preserve">Должностным лицом контрольного (надзорного) органа, уполномоченным на принятие решений о проведении контрольных (надзорных) мероприятий, </w:t>
      </w:r>
      <w:r w:rsidRPr="005B3259">
        <w:rPr>
          <w:color w:val="000000"/>
          <w:sz w:val="26"/>
          <w:szCs w:val="26"/>
          <w:lang w:eastAsia="ru-RU"/>
        </w:rPr>
        <w:lastRenderedPageBreak/>
        <w:t xml:space="preserve">является глава Пригородного сельского поселения (заместитель главы </w:t>
      </w:r>
      <w:r w:rsidR="0088107A" w:rsidRPr="005B3259">
        <w:rPr>
          <w:color w:val="000000"/>
          <w:sz w:val="26"/>
          <w:szCs w:val="26"/>
          <w:lang w:eastAsia="ru-RU"/>
        </w:rPr>
        <w:t xml:space="preserve">администрации </w:t>
      </w:r>
      <w:r w:rsidRPr="005B3259">
        <w:rPr>
          <w:color w:val="000000"/>
          <w:sz w:val="26"/>
          <w:szCs w:val="26"/>
          <w:lang w:eastAsia="ru-RU"/>
        </w:rPr>
        <w:t>Пригородного сельского поселения</w:t>
      </w:r>
      <w:r w:rsidR="00403FA2" w:rsidRPr="005B3259">
        <w:rPr>
          <w:color w:val="000000"/>
          <w:sz w:val="26"/>
          <w:szCs w:val="26"/>
          <w:lang w:eastAsia="ru-RU"/>
        </w:rPr>
        <w:t>.</w:t>
      </w:r>
      <w:proofErr w:type="gramEnd"/>
    </w:p>
    <w:p w:rsidR="001635FD" w:rsidRPr="005B3259" w:rsidRDefault="005B3259" w:rsidP="005B3259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5B3259">
        <w:rPr>
          <w:color w:val="000000"/>
          <w:sz w:val="26"/>
          <w:szCs w:val="26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proofErr w:type="gramStart"/>
      <w:r w:rsidRPr="005B3259">
        <w:rPr>
          <w:color w:val="000000"/>
          <w:sz w:val="26"/>
          <w:szCs w:val="26"/>
          <w:lang w:eastAsia="ru-RU"/>
        </w:rPr>
        <w:t>.</w:t>
      </w:r>
      <w:r w:rsidR="001635FD" w:rsidRPr="005B3259">
        <w:rPr>
          <w:color w:val="000000"/>
          <w:sz w:val="26"/>
          <w:szCs w:val="26"/>
          <w:lang w:eastAsia="ru-RU"/>
        </w:rPr>
        <w:t>»</w:t>
      </w:r>
      <w:r w:rsidR="0088107A" w:rsidRPr="005B3259">
        <w:rPr>
          <w:color w:val="000000"/>
          <w:sz w:val="26"/>
          <w:szCs w:val="26"/>
          <w:lang w:eastAsia="ru-RU"/>
        </w:rPr>
        <w:t>;</w:t>
      </w:r>
      <w:proofErr w:type="gramEnd"/>
    </w:p>
    <w:p w:rsidR="001635FD" w:rsidRPr="00D731A8" w:rsidRDefault="001635FD" w:rsidP="00D731A8">
      <w:pPr>
        <w:pStyle w:val="a3"/>
        <w:numPr>
          <w:ilvl w:val="1"/>
          <w:numId w:val="3"/>
        </w:numPr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D731A8">
        <w:rPr>
          <w:color w:val="000000"/>
          <w:sz w:val="26"/>
          <w:szCs w:val="26"/>
        </w:rPr>
        <w:t>Пункт 1.6 изложить в следующей редакции:</w:t>
      </w:r>
    </w:p>
    <w:p w:rsidR="00D731A8" w:rsidRPr="00D731A8" w:rsidRDefault="00D731A8" w:rsidP="00D731A8">
      <w:pPr>
        <w:pStyle w:val="Title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731A8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D731A8">
        <w:rPr>
          <w:rFonts w:ascii="Times New Roman" w:hAnsi="Times New Roman" w:cs="Times New Roman"/>
          <w:b w:val="0"/>
          <w:sz w:val="26"/>
          <w:szCs w:val="26"/>
        </w:rPr>
        <w:t>Объектами муниципального контроля являются:</w:t>
      </w:r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 xml:space="preserve">а) в соответствии с </w:t>
      </w:r>
      <w:hyperlink r:id="rId6" w:history="1">
        <w:r w:rsidRPr="00D731A8">
          <w:rPr>
            <w:sz w:val="26"/>
            <w:szCs w:val="26"/>
            <w:lang w:eastAsia="ru-RU"/>
          </w:rPr>
          <w:t>пунктом 1 части 1 статьи 16</w:t>
        </w:r>
      </w:hyperlink>
      <w:r w:rsidRPr="00D731A8">
        <w:rPr>
          <w:sz w:val="26"/>
          <w:szCs w:val="26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 xml:space="preserve">  - деятельность по осуществлению работ по капитальному ремонту, ремонту и содержанию автомобильных дорог местного значения;</w:t>
      </w:r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 xml:space="preserve"> -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>-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 xml:space="preserve">б) в соответствии с </w:t>
      </w:r>
      <w:hyperlink r:id="rId7" w:history="1">
        <w:r w:rsidRPr="00D731A8">
          <w:rPr>
            <w:sz w:val="26"/>
            <w:szCs w:val="26"/>
            <w:lang w:eastAsia="ru-RU"/>
          </w:rPr>
          <w:t>пунктом 2 части 1 статьи 16</w:t>
        </w:r>
      </w:hyperlink>
      <w:r w:rsidRPr="00D731A8">
        <w:rPr>
          <w:sz w:val="26"/>
          <w:szCs w:val="26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 xml:space="preserve">- дорожно-строительные материалы, указанные в </w:t>
      </w:r>
      <w:hyperlink r:id="rId8" w:history="1">
        <w:r w:rsidRPr="00D731A8">
          <w:rPr>
            <w:sz w:val="26"/>
            <w:szCs w:val="26"/>
            <w:lang w:eastAsia="ru-RU"/>
          </w:rPr>
          <w:t>приложении 1</w:t>
        </w:r>
      </w:hyperlink>
      <w:r w:rsidRPr="00D731A8">
        <w:rPr>
          <w:sz w:val="26"/>
          <w:szCs w:val="26"/>
          <w:lang w:eastAsia="ru-RU"/>
        </w:rPr>
        <w:t xml:space="preserve"> к техническому регламенту Таможенного союза «Безопасность автомобильных дорог» (</w:t>
      </w:r>
      <w:proofErr w:type="gramStart"/>
      <w:r w:rsidRPr="00D731A8">
        <w:rPr>
          <w:sz w:val="26"/>
          <w:szCs w:val="26"/>
          <w:lang w:eastAsia="ru-RU"/>
        </w:rPr>
        <w:t>ТР</w:t>
      </w:r>
      <w:proofErr w:type="gramEnd"/>
      <w:r w:rsidRPr="00D731A8">
        <w:rPr>
          <w:sz w:val="26"/>
          <w:szCs w:val="26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 xml:space="preserve">-  изделия, указанные в </w:t>
      </w:r>
      <w:hyperlink r:id="rId9" w:history="1">
        <w:r w:rsidRPr="00D731A8">
          <w:rPr>
            <w:sz w:val="26"/>
            <w:szCs w:val="26"/>
            <w:lang w:eastAsia="ru-RU"/>
          </w:rPr>
          <w:t>приложении 2</w:t>
        </w:r>
      </w:hyperlink>
      <w:r w:rsidRPr="00D731A8">
        <w:rPr>
          <w:sz w:val="26"/>
          <w:szCs w:val="26"/>
          <w:lang w:eastAsia="ru-RU"/>
        </w:rPr>
        <w:t xml:space="preserve"> к техническому регламенту Таможенного союза «Безопасность автомобильных дорог» (</w:t>
      </w:r>
      <w:proofErr w:type="gramStart"/>
      <w:r w:rsidRPr="00D731A8">
        <w:rPr>
          <w:sz w:val="26"/>
          <w:szCs w:val="26"/>
          <w:lang w:eastAsia="ru-RU"/>
        </w:rPr>
        <w:t>ТР</w:t>
      </w:r>
      <w:proofErr w:type="gramEnd"/>
      <w:r w:rsidRPr="00D731A8">
        <w:rPr>
          <w:sz w:val="26"/>
          <w:szCs w:val="26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 xml:space="preserve">в) в соответствии с </w:t>
      </w:r>
      <w:hyperlink r:id="rId10" w:history="1">
        <w:r w:rsidRPr="00D731A8">
          <w:rPr>
            <w:sz w:val="26"/>
            <w:szCs w:val="26"/>
            <w:lang w:eastAsia="ru-RU"/>
          </w:rPr>
          <w:t>пунктом 3 части 1 статьи 16</w:t>
        </w:r>
      </w:hyperlink>
      <w:r w:rsidRPr="00D731A8">
        <w:rPr>
          <w:sz w:val="26"/>
          <w:szCs w:val="26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>- автомобильные дороги общего пользования местного значения и искусственные сооружения на них;</w:t>
      </w:r>
    </w:p>
    <w:p w:rsidR="00D731A8" w:rsidRDefault="00D731A8" w:rsidP="00D731A8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proofErr w:type="gramStart"/>
      <w:r w:rsidRPr="00D731A8">
        <w:rPr>
          <w:sz w:val="26"/>
          <w:szCs w:val="26"/>
          <w:lang w:eastAsia="ru-RU"/>
        </w:rPr>
        <w:t>.»;</w:t>
      </w:r>
      <w:proofErr w:type="gramEnd"/>
    </w:p>
    <w:p w:rsidR="00282012" w:rsidRPr="00282012" w:rsidRDefault="00282012" w:rsidP="00282012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</w:rPr>
      </w:pPr>
      <w:r w:rsidRPr="00282012">
        <w:rPr>
          <w:sz w:val="26"/>
          <w:szCs w:val="26"/>
          <w:lang w:eastAsia="ru-RU"/>
        </w:rPr>
        <w:t xml:space="preserve">1.3. Пункт 1.8. </w:t>
      </w:r>
      <w:r w:rsidRPr="00282012">
        <w:rPr>
          <w:sz w:val="26"/>
          <w:szCs w:val="26"/>
        </w:rPr>
        <w:t>дополнить абзац</w:t>
      </w:r>
      <w:r w:rsidR="0053305E">
        <w:rPr>
          <w:sz w:val="26"/>
          <w:szCs w:val="26"/>
        </w:rPr>
        <w:t>е</w:t>
      </w:r>
      <w:r w:rsidRPr="00282012">
        <w:rPr>
          <w:sz w:val="26"/>
          <w:szCs w:val="26"/>
        </w:rPr>
        <w:t>м следующего содержания:</w:t>
      </w:r>
    </w:p>
    <w:p w:rsidR="00282012" w:rsidRPr="00282012" w:rsidRDefault="00282012" w:rsidP="002820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ru-RU"/>
        </w:rPr>
      </w:pPr>
      <w:r w:rsidRPr="00282012">
        <w:rPr>
          <w:color w:val="000000" w:themeColor="text1"/>
          <w:sz w:val="26"/>
          <w:szCs w:val="26"/>
        </w:rPr>
        <w:t>«</w:t>
      </w:r>
      <w:r w:rsidRPr="00282012">
        <w:rPr>
          <w:rFonts w:eastAsia="Calibri"/>
          <w:color w:val="000000" w:themeColor="text1"/>
          <w:sz w:val="26"/>
          <w:szCs w:val="26"/>
          <w:lang w:eastAsia="ru-RU"/>
        </w:rPr>
        <w:t>Все внеплановые контрольные (надзорные) мероприятия могут проводиться только после согласования с органами прокуратуры</w:t>
      </w:r>
      <w:proofErr w:type="gramStart"/>
      <w:r w:rsidRPr="00282012">
        <w:rPr>
          <w:rFonts w:eastAsia="Calibri"/>
          <w:color w:val="000000" w:themeColor="text1"/>
          <w:sz w:val="26"/>
          <w:szCs w:val="26"/>
          <w:lang w:eastAsia="ru-RU"/>
        </w:rPr>
        <w:t>.»;</w:t>
      </w:r>
      <w:proofErr w:type="gramEnd"/>
    </w:p>
    <w:p w:rsidR="00D731A8" w:rsidRPr="00D731A8" w:rsidRDefault="00D731A8" w:rsidP="00D731A8">
      <w:pPr>
        <w:suppressAutoHyphens w:val="0"/>
        <w:autoSpaceDE w:val="0"/>
        <w:autoSpaceDN w:val="0"/>
        <w:adjustRightInd w:val="0"/>
        <w:spacing w:before="100" w:beforeAutospacing="1"/>
        <w:ind w:firstLine="540"/>
        <w:contextualSpacing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>1.</w:t>
      </w:r>
      <w:r w:rsidR="00282012">
        <w:rPr>
          <w:sz w:val="26"/>
          <w:szCs w:val="26"/>
          <w:lang w:eastAsia="ru-RU"/>
        </w:rPr>
        <w:t>4</w:t>
      </w:r>
      <w:r w:rsidRPr="00D731A8">
        <w:rPr>
          <w:sz w:val="26"/>
          <w:szCs w:val="26"/>
          <w:lang w:eastAsia="ru-RU"/>
        </w:rPr>
        <w:t xml:space="preserve"> Абзац 2 пункта 3.3</w:t>
      </w:r>
      <w:r w:rsidRPr="00D731A8">
        <w:rPr>
          <w:color w:val="000000"/>
          <w:sz w:val="26"/>
          <w:szCs w:val="26"/>
        </w:rPr>
        <w:t xml:space="preserve"> изложить в следующей редакции:</w:t>
      </w:r>
    </w:p>
    <w:p w:rsidR="00D731A8" w:rsidRPr="00D731A8" w:rsidRDefault="00D731A8" w:rsidP="00D731A8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731A8">
        <w:rPr>
          <w:color w:val="000000"/>
          <w:sz w:val="26"/>
          <w:szCs w:val="26"/>
          <w:lang w:eastAsia="ru-RU"/>
        </w:rPr>
        <w:lastRenderedPageBreak/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10.03.2022.»;</w:t>
      </w:r>
    </w:p>
    <w:p w:rsidR="00F555B9" w:rsidRPr="00D731A8" w:rsidRDefault="00F555B9" w:rsidP="00F555B9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D731A8">
        <w:rPr>
          <w:sz w:val="26"/>
          <w:szCs w:val="26"/>
          <w:lang w:eastAsia="ru-RU"/>
        </w:rPr>
        <w:t>2. Опубликовать настоящее решение в Вестнике муниципальных правовых актов Пригородного  сельского поселения Калачеевского муниципального района Воронежской области.</w:t>
      </w:r>
    </w:p>
    <w:p w:rsidR="00AA67B2" w:rsidRPr="00D731A8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 w:rsidRPr="00D731A8">
        <w:rPr>
          <w:sz w:val="26"/>
          <w:szCs w:val="26"/>
        </w:rPr>
        <w:t xml:space="preserve">3.  </w:t>
      </w:r>
      <w:proofErr w:type="gramStart"/>
      <w:r w:rsidRPr="00D731A8">
        <w:rPr>
          <w:sz w:val="26"/>
          <w:szCs w:val="26"/>
        </w:rPr>
        <w:t>Контроль за</w:t>
      </w:r>
      <w:proofErr w:type="gramEnd"/>
      <w:r w:rsidRPr="00D731A8"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Pr="00D731A8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731A8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D731A8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AA67B2" w:rsidRPr="00D731A8" w:rsidRDefault="00AA67B2" w:rsidP="00AA67B2">
      <w:pPr>
        <w:rPr>
          <w:b/>
          <w:bCs/>
          <w:sz w:val="26"/>
          <w:szCs w:val="26"/>
        </w:rPr>
      </w:pPr>
      <w:r w:rsidRPr="00D731A8">
        <w:rPr>
          <w:b/>
          <w:bCs/>
          <w:sz w:val="26"/>
          <w:szCs w:val="26"/>
        </w:rPr>
        <w:t xml:space="preserve">Глава </w:t>
      </w:r>
      <w:proofErr w:type="gramStart"/>
      <w:r w:rsidRPr="00D731A8">
        <w:rPr>
          <w:b/>
          <w:bCs/>
          <w:sz w:val="26"/>
          <w:szCs w:val="26"/>
        </w:rPr>
        <w:t>Пригородного</w:t>
      </w:r>
      <w:proofErr w:type="gramEnd"/>
      <w:r w:rsidRPr="00D731A8">
        <w:rPr>
          <w:b/>
          <w:bCs/>
          <w:sz w:val="26"/>
          <w:szCs w:val="26"/>
        </w:rPr>
        <w:t xml:space="preserve"> </w:t>
      </w:r>
    </w:p>
    <w:p w:rsidR="00AA67B2" w:rsidRPr="00D731A8" w:rsidRDefault="00AA67B2" w:rsidP="00AA67B2">
      <w:pPr>
        <w:rPr>
          <w:b/>
          <w:bCs/>
          <w:sz w:val="26"/>
          <w:szCs w:val="26"/>
        </w:rPr>
      </w:pPr>
      <w:r w:rsidRPr="00D731A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D731A8" w:rsidRDefault="00D731A8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55A"/>
    <w:multiLevelType w:val="multilevel"/>
    <w:tmpl w:val="DBE0C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0" w:hanging="1800"/>
      </w:pPr>
      <w:rPr>
        <w:rFonts w:hint="default"/>
      </w:rPr>
    </w:lvl>
  </w:abstractNum>
  <w:abstractNum w:abstractNumId="1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802562"/>
    <w:multiLevelType w:val="multilevel"/>
    <w:tmpl w:val="9328D44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162F75"/>
    <w:rsid w:val="001635FD"/>
    <w:rsid w:val="001D69F0"/>
    <w:rsid w:val="001E35FB"/>
    <w:rsid w:val="00282012"/>
    <w:rsid w:val="0035065C"/>
    <w:rsid w:val="00403FA2"/>
    <w:rsid w:val="00415F26"/>
    <w:rsid w:val="005003B5"/>
    <w:rsid w:val="0053305E"/>
    <w:rsid w:val="005B3259"/>
    <w:rsid w:val="005B7F15"/>
    <w:rsid w:val="00677555"/>
    <w:rsid w:val="00692610"/>
    <w:rsid w:val="007450EF"/>
    <w:rsid w:val="007A607C"/>
    <w:rsid w:val="0085707E"/>
    <w:rsid w:val="0088107A"/>
    <w:rsid w:val="00883929"/>
    <w:rsid w:val="008C1FEF"/>
    <w:rsid w:val="008E3CFF"/>
    <w:rsid w:val="009A2EB9"/>
    <w:rsid w:val="009E16C6"/>
    <w:rsid w:val="00A6163C"/>
    <w:rsid w:val="00AA485F"/>
    <w:rsid w:val="00AA67B2"/>
    <w:rsid w:val="00B03976"/>
    <w:rsid w:val="00B25972"/>
    <w:rsid w:val="00BB39F9"/>
    <w:rsid w:val="00C37C2D"/>
    <w:rsid w:val="00D2231E"/>
    <w:rsid w:val="00D4229B"/>
    <w:rsid w:val="00D731A8"/>
    <w:rsid w:val="00DC054A"/>
    <w:rsid w:val="00E25151"/>
    <w:rsid w:val="00E54618"/>
    <w:rsid w:val="00E84C2F"/>
    <w:rsid w:val="00F14B6A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customStyle="1" w:styleId="Title">
    <w:name w:val="Title!Название НПА"/>
    <w:basedOn w:val="a"/>
    <w:rsid w:val="00D731A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90F2C4299CE749A937B1BA88E03314A673298D19D8A90691197945894226AA191FB88BDA0B4DE3C560B2E26C2103051CEDFC7B5A99FD8f2h6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890F2C4299CE749A937B1BA88E03314F6D379ADE9F8A90691197945894226AA191FB88BDA0B6D038560B2E26C2103051CEDFC7B5A99FD8f2h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890F2C4299CE749A937B1BA88E03314F6D379ADE9F8A90691197945894226AA191FB88BDA0B6D039560B2E26C2103051CEDFC7B5A99FD8f2h6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890F2C4299CE749A937B1BA88E03314F6D379ADE9F8A90691197945894226AA191FB88BDA1B6D63F560B2E26C2103051CEDFC7B5A99FD8f2h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890F2C4299CE749A937B1BA88E03314A673298D19D8A90691197945894226AA191FB88BDA0B3D731560B2E26C2103051CEDFC7B5A99FD8f2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37</cp:revision>
  <cp:lastPrinted>2023-12-27T10:16:00Z</cp:lastPrinted>
  <dcterms:created xsi:type="dcterms:W3CDTF">2023-05-19T08:27:00Z</dcterms:created>
  <dcterms:modified xsi:type="dcterms:W3CDTF">2023-12-27T10:19:00Z</dcterms:modified>
</cp:coreProperties>
</file>