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08" w:rsidRPr="004B7208" w:rsidRDefault="004B7208" w:rsidP="004B7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4B7208" w:rsidRPr="004B7208" w:rsidRDefault="004B7208" w:rsidP="004B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ПРИГОРОДНОГО СЕЛЬСКОГО ПОСЕЛЕНИЯ</w:t>
      </w:r>
    </w:p>
    <w:p w:rsidR="004B7208" w:rsidRPr="004B7208" w:rsidRDefault="004B7208" w:rsidP="004B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КАЛАЧЕЕВСКОГО МУНИЦИПАЛЬНОГО РАЙОНА</w:t>
      </w:r>
    </w:p>
    <w:p w:rsidR="004B7208" w:rsidRPr="004B7208" w:rsidRDefault="004B7208" w:rsidP="004B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4B7208" w:rsidRPr="004B7208" w:rsidRDefault="004B7208" w:rsidP="004B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4B7208">
        <w:rPr>
          <w:rFonts w:ascii="Courier New" w:eastAsia="Times New Roman" w:hAnsi="Courier New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</w:t>
      </w:r>
      <w:r w:rsidRPr="004B72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B720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ПОСТАНОВЛЕНИЕ</w:t>
      </w:r>
    </w:p>
    <w:p w:rsidR="004B7208" w:rsidRPr="004B7208" w:rsidRDefault="004B7208" w:rsidP="004B72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7208" w:rsidRPr="004B7208" w:rsidRDefault="004B7208" w:rsidP="004B72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7208" w:rsidRPr="004B7208" w:rsidRDefault="00311258" w:rsidP="004B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Arial"/>
          <w:bCs/>
          <w:sz w:val="26"/>
          <w:szCs w:val="26"/>
          <w:u w:val="single"/>
        </w:rPr>
        <w:t>от 13</w:t>
      </w:r>
      <w:r w:rsidR="004B7208" w:rsidRPr="004B7208">
        <w:rPr>
          <w:rFonts w:ascii="Times New Roman" w:eastAsia="Times New Roman" w:hAnsi="Times New Roman" w:cs="Arial"/>
          <w:bCs/>
          <w:sz w:val="26"/>
          <w:szCs w:val="26"/>
          <w:u w:val="single"/>
        </w:rPr>
        <w:t xml:space="preserve"> февраля 2023 г. № </w:t>
      </w:r>
      <w:r>
        <w:rPr>
          <w:rFonts w:ascii="Times New Roman" w:eastAsia="Times New Roman" w:hAnsi="Times New Roman" w:cs="Arial"/>
          <w:bCs/>
          <w:sz w:val="26"/>
          <w:szCs w:val="26"/>
          <w:u w:val="single"/>
        </w:rPr>
        <w:t>7</w:t>
      </w:r>
    </w:p>
    <w:p w:rsidR="004B7208" w:rsidRPr="004B7208" w:rsidRDefault="004B7208" w:rsidP="004B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4B7208">
        <w:rPr>
          <w:rFonts w:ascii="Times New Roman" w:eastAsia="Times New Roman" w:hAnsi="Times New Roman" w:cs="Arial"/>
          <w:bCs/>
          <w:sz w:val="26"/>
          <w:szCs w:val="26"/>
        </w:rPr>
        <w:t xml:space="preserve">              </w:t>
      </w:r>
      <w:r w:rsidRPr="004B7208">
        <w:rPr>
          <w:rFonts w:ascii="Times New Roman" w:eastAsia="Times New Roman" w:hAnsi="Times New Roman" w:cs="Arial"/>
          <w:bCs/>
          <w:sz w:val="18"/>
          <w:szCs w:val="18"/>
        </w:rPr>
        <w:t xml:space="preserve"> п. Пригородный</w:t>
      </w:r>
    </w:p>
    <w:p w:rsidR="004B7208" w:rsidRPr="004B7208" w:rsidRDefault="004B7208" w:rsidP="00311258">
      <w:pPr>
        <w:tabs>
          <w:tab w:val="left" w:pos="2355"/>
        </w:tabs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B72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B7208" w:rsidRPr="004B7208" w:rsidRDefault="004B7208" w:rsidP="004B7208">
      <w:pPr>
        <w:pStyle w:val="a3"/>
        <w:spacing w:before="0" w:beforeAutospacing="0" w:after="0" w:afterAutospacing="0"/>
        <w:ind w:right="3826" w:firstLine="567"/>
        <w:jc w:val="both"/>
        <w:rPr>
          <w:color w:val="000000"/>
          <w:sz w:val="26"/>
          <w:szCs w:val="26"/>
        </w:rPr>
      </w:pPr>
      <w:bookmarkStart w:id="0" w:name="_Toc105952706"/>
      <w:bookmarkEnd w:id="0"/>
      <w:r w:rsidRPr="004B7208">
        <w:rPr>
          <w:b/>
          <w:bCs/>
          <w:color w:val="000000"/>
          <w:sz w:val="26"/>
          <w:szCs w:val="26"/>
        </w:rPr>
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 Пригородного сельского поселения Калачеевского муниципального района Воронежской области, а также о причинах принятия такого решения</w:t>
      </w:r>
    </w:p>
    <w:p w:rsidR="004B7208" w:rsidRPr="004B7208" w:rsidRDefault="004B7208" w:rsidP="004B72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B7208">
        <w:rPr>
          <w:b/>
          <w:bCs/>
          <w:color w:val="000000"/>
          <w:sz w:val="26"/>
          <w:szCs w:val="26"/>
        </w:rPr>
        <w:t> </w:t>
      </w:r>
    </w:p>
    <w:p w:rsidR="004B7208" w:rsidRPr="004B7208" w:rsidRDefault="004B7208" w:rsidP="00883F7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B7208">
        <w:rPr>
          <w:b/>
          <w:bCs/>
          <w:color w:val="000000"/>
          <w:sz w:val="26"/>
          <w:szCs w:val="26"/>
        </w:rPr>
        <w:t> </w:t>
      </w:r>
    </w:p>
    <w:p w:rsidR="004B7208" w:rsidRPr="004B7208" w:rsidRDefault="004B7208" w:rsidP="00883F7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B7208">
        <w:rPr>
          <w:color w:val="000000"/>
          <w:sz w:val="26"/>
          <w:szCs w:val="26"/>
        </w:rPr>
        <w:t>В соответствии с ч. 4 ст. 21 Федерального закона от 10.12.1995  № 196-ФЗ «О безопасности дорожного движения», Уставом</w:t>
      </w:r>
      <w:r>
        <w:rPr>
          <w:color w:val="000000"/>
          <w:sz w:val="26"/>
          <w:szCs w:val="26"/>
        </w:rPr>
        <w:t xml:space="preserve"> Пригородного сельского поселения Калачеевского муниципального района Воронежской области, администрация Пригородного сельского поселения Калачеевского муниципального района Воронежской области </w:t>
      </w:r>
      <w:r w:rsidRPr="004B7208">
        <w:rPr>
          <w:b/>
          <w:color w:val="000000"/>
          <w:sz w:val="26"/>
          <w:szCs w:val="26"/>
        </w:rPr>
        <w:t>постановляет:</w:t>
      </w:r>
    </w:p>
    <w:p w:rsidR="004B7208" w:rsidRPr="004B7208" w:rsidRDefault="004B7208" w:rsidP="00883F7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4B7208">
        <w:rPr>
          <w:color w:val="000000"/>
          <w:sz w:val="26"/>
          <w:szCs w:val="26"/>
        </w:rPr>
        <w:t>1.Установить,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 либо выезд на такую дорогу или проезжую часть, на автомобильных дорогах общего пользования местного значения, а также о причинах принятия такого решения осуществляется не позднее чем</w:t>
      </w:r>
      <w:proofErr w:type="gramEnd"/>
      <w:r w:rsidRPr="004B7208">
        <w:rPr>
          <w:color w:val="000000"/>
          <w:sz w:val="26"/>
          <w:szCs w:val="26"/>
        </w:rPr>
        <w:t xml:space="preserve"> за двадцать дней до их установки или </w:t>
      </w:r>
      <w:proofErr w:type="gramStart"/>
      <w:r w:rsidRPr="004B7208">
        <w:rPr>
          <w:color w:val="000000"/>
          <w:sz w:val="26"/>
          <w:szCs w:val="26"/>
        </w:rPr>
        <w:t>нанесении</w:t>
      </w:r>
      <w:proofErr w:type="gramEnd"/>
      <w:r w:rsidRPr="004B7208">
        <w:rPr>
          <w:color w:val="000000"/>
          <w:sz w:val="26"/>
          <w:szCs w:val="26"/>
        </w:rPr>
        <w:t xml:space="preserve"> разметки администрацией </w:t>
      </w:r>
      <w:r>
        <w:rPr>
          <w:color w:val="000000"/>
          <w:sz w:val="26"/>
          <w:szCs w:val="26"/>
        </w:rPr>
        <w:t>Пригородного сельского поселения Калачеевского муниципального района Воронежской области</w:t>
      </w:r>
      <w:r w:rsidRPr="004B7208">
        <w:rPr>
          <w:color w:val="000000"/>
          <w:sz w:val="26"/>
          <w:szCs w:val="26"/>
        </w:rPr>
        <w:t>  следующими способами:</w:t>
      </w:r>
    </w:p>
    <w:p w:rsidR="004B7208" w:rsidRPr="004B7208" w:rsidRDefault="004B7208" w:rsidP="00883F7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B7208">
        <w:rPr>
          <w:color w:val="000000"/>
          <w:sz w:val="26"/>
          <w:szCs w:val="26"/>
        </w:rPr>
        <w:t>1)посредством размещения информации на официальном сайте администрации </w:t>
      </w:r>
      <w:r>
        <w:rPr>
          <w:color w:val="000000"/>
          <w:sz w:val="26"/>
          <w:szCs w:val="26"/>
        </w:rPr>
        <w:t>Пригородного сельского поселения Калачеевского муниципального района Воронежской области</w:t>
      </w:r>
      <w:r w:rsidR="00311258">
        <w:rPr>
          <w:color w:val="000000"/>
          <w:sz w:val="26"/>
          <w:szCs w:val="26"/>
        </w:rPr>
        <w:t xml:space="preserve"> </w:t>
      </w:r>
      <w:r w:rsidRPr="004B7208">
        <w:rPr>
          <w:color w:val="000000"/>
          <w:sz w:val="26"/>
          <w:szCs w:val="26"/>
        </w:rPr>
        <w:t>в информационно-телекоммуникационной сети Интернет.</w:t>
      </w:r>
    </w:p>
    <w:p w:rsidR="004B7208" w:rsidRDefault="004B7208" w:rsidP="00883F7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B7208">
        <w:rPr>
          <w:color w:val="000000"/>
          <w:sz w:val="26"/>
          <w:szCs w:val="26"/>
        </w:rPr>
        <w:t>2)посредством размещения на информационном стенде администрации</w:t>
      </w:r>
      <w:r w:rsidR="00A111E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Пригородного сельского поселения Калачеевского муниципального района Воронежской области.</w:t>
      </w:r>
    </w:p>
    <w:p w:rsidR="004B7208" w:rsidRDefault="004B7208" w:rsidP="00883F7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3) путем </w:t>
      </w:r>
      <w:proofErr w:type="gramStart"/>
      <w:r>
        <w:rPr>
          <w:color w:val="000000"/>
          <w:sz w:val="26"/>
          <w:szCs w:val="26"/>
        </w:rPr>
        <w:t>опубликовании</w:t>
      </w:r>
      <w:proofErr w:type="gramEnd"/>
      <w:r>
        <w:rPr>
          <w:color w:val="000000"/>
          <w:sz w:val="26"/>
          <w:szCs w:val="26"/>
        </w:rPr>
        <w:t xml:space="preserve"> в Вестнике </w:t>
      </w:r>
      <w:r w:rsidR="00883F78">
        <w:rPr>
          <w:color w:val="000000"/>
          <w:sz w:val="26"/>
          <w:szCs w:val="26"/>
        </w:rPr>
        <w:t>муниципальных актов Пригородного сельского поселения Калачеевского муниципального района Воронежской области.</w:t>
      </w:r>
    </w:p>
    <w:p w:rsidR="004B7208" w:rsidRPr="004B7208" w:rsidRDefault="004B7208" w:rsidP="00883F7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B7208">
        <w:rPr>
          <w:color w:val="000000"/>
          <w:sz w:val="26"/>
          <w:szCs w:val="26"/>
        </w:rPr>
        <w:lastRenderedPageBreak/>
        <w:t xml:space="preserve"> 2.</w:t>
      </w:r>
      <w:r w:rsidR="00883F78">
        <w:rPr>
          <w:color w:val="000000"/>
          <w:sz w:val="26"/>
          <w:szCs w:val="26"/>
        </w:rPr>
        <w:t xml:space="preserve"> </w:t>
      </w:r>
      <w:proofErr w:type="gramStart"/>
      <w:r w:rsidRPr="004B7208">
        <w:rPr>
          <w:color w:val="000000"/>
          <w:sz w:val="26"/>
          <w:szCs w:val="26"/>
        </w:rPr>
        <w:t>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  <w:proofErr w:type="gramEnd"/>
    </w:p>
    <w:p w:rsidR="00883F78" w:rsidRPr="00883F78" w:rsidRDefault="00E25D35" w:rsidP="00883F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883F78" w:rsidRPr="00883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835EE" w:rsidRPr="00583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883F78" w:rsidRPr="00883F78" w:rsidRDefault="00E25D35" w:rsidP="00883F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883F78" w:rsidRPr="00883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883F78" w:rsidRPr="00883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883F78" w:rsidRPr="00883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883F78" w:rsidRPr="00883F78" w:rsidRDefault="00883F78" w:rsidP="00883F78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_GoBack"/>
      <w:bookmarkEnd w:id="1"/>
    </w:p>
    <w:p w:rsidR="00883F78" w:rsidRPr="00883F78" w:rsidRDefault="00883F78" w:rsidP="00883F78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3F78" w:rsidRPr="00883F78" w:rsidRDefault="00883F78" w:rsidP="00883F78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83F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Глава </w:t>
      </w:r>
      <w:proofErr w:type="gramStart"/>
      <w:r w:rsidRPr="00883F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Пригородного</w:t>
      </w:r>
      <w:proofErr w:type="gramEnd"/>
    </w:p>
    <w:p w:rsidR="00402B33" w:rsidRPr="00883F78" w:rsidRDefault="00883F78" w:rsidP="00883F7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83F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сельского поселения</w:t>
      </w:r>
      <w:r w:rsidRPr="00883F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                                                                   А.Г. Самойленко</w:t>
      </w:r>
    </w:p>
    <w:sectPr w:rsidR="00402B33" w:rsidRPr="0088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EF"/>
    <w:rsid w:val="001E35FB"/>
    <w:rsid w:val="00311258"/>
    <w:rsid w:val="004B7208"/>
    <w:rsid w:val="005835EE"/>
    <w:rsid w:val="00883F78"/>
    <w:rsid w:val="00903CEF"/>
    <w:rsid w:val="00A111E0"/>
    <w:rsid w:val="00E25151"/>
    <w:rsid w:val="00E2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10</cp:revision>
  <cp:lastPrinted>2023-02-13T06:31:00Z</cp:lastPrinted>
  <dcterms:created xsi:type="dcterms:W3CDTF">2023-02-13T06:07:00Z</dcterms:created>
  <dcterms:modified xsi:type="dcterms:W3CDTF">2023-02-13T11:03:00Z</dcterms:modified>
</cp:coreProperties>
</file>