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28" w:rsidRPr="000C123A" w:rsidRDefault="00930A28" w:rsidP="00930A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A28" w:rsidRPr="00691C0B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B65E70" w:rsidRDefault="00930A28" w:rsidP="00930A28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июл</w:t>
      </w:r>
      <w:r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2023 г. № </w:t>
      </w:r>
      <w:r w:rsidR="00391E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</w:p>
    <w:p w:rsidR="00930A28" w:rsidRPr="009D0BD2" w:rsidRDefault="00930A28" w:rsidP="00930A28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D0BD2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930A28" w:rsidRDefault="00930A28" w:rsidP="00930A28">
      <w:pPr>
        <w:pStyle w:val="50"/>
        <w:shd w:val="clear" w:color="auto" w:fill="auto"/>
        <w:spacing w:before="0" w:line="326" w:lineRule="exact"/>
        <w:ind w:left="20" w:right="4940"/>
        <w:rPr>
          <w:color w:val="000000"/>
          <w:sz w:val="28"/>
          <w:szCs w:val="28"/>
          <w:lang w:eastAsia="ru-RU" w:bidi="ru-RU"/>
        </w:rPr>
      </w:pPr>
    </w:p>
    <w:p w:rsidR="00930A28" w:rsidRPr="003A07BD" w:rsidRDefault="00930A28" w:rsidP="00A94273">
      <w:pPr>
        <w:pStyle w:val="50"/>
        <w:shd w:val="clear" w:color="auto" w:fill="auto"/>
        <w:spacing w:before="0" w:line="326" w:lineRule="exact"/>
        <w:ind w:left="20" w:right="3827"/>
        <w:rPr>
          <w:sz w:val="28"/>
          <w:szCs w:val="28"/>
        </w:rPr>
      </w:pPr>
      <w:r w:rsidRPr="003A07BD">
        <w:rPr>
          <w:color w:val="000000"/>
          <w:sz w:val="28"/>
          <w:szCs w:val="28"/>
          <w:lang w:eastAsia="ru-RU" w:bidi="ru-RU"/>
        </w:rPr>
        <w:t xml:space="preserve">Об утверждении </w:t>
      </w:r>
      <w:r w:rsidR="00A94273">
        <w:rPr>
          <w:color w:val="000000"/>
          <w:sz w:val="28"/>
          <w:szCs w:val="28"/>
          <w:lang w:eastAsia="ru-RU" w:bidi="ru-RU"/>
        </w:rPr>
        <w:t>Положения о</w:t>
      </w:r>
      <w:r w:rsidRPr="003A07BD">
        <w:rPr>
          <w:color w:val="000000"/>
          <w:sz w:val="28"/>
          <w:szCs w:val="28"/>
          <w:lang w:eastAsia="ru-RU" w:bidi="ru-RU"/>
        </w:rPr>
        <w:t xml:space="preserve"> порядке содержания и ремонта автомобильных дорог общего пользования местного значения </w:t>
      </w:r>
      <w:r>
        <w:rPr>
          <w:color w:val="000000"/>
          <w:sz w:val="28"/>
          <w:szCs w:val="28"/>
          <w:lang w:eastAsia="ru-RU" w:bidi="ru-RU"/>
        </w:rPr>
        <w:t>Пригородного</w:t>
      </w:r>
      <w:r w:rsidR="00D154D7">
        <w:rPr>
          <w:color w:val="000000"/>
          <w:sz w:val="28"/>
          <w:szCs w:val="28"/>
          <w:lang w:eastAsia="ru-RU" w:bidi="ru-RU"/>
        </w:rPr>
        <w:t xml:space="preserve"> </w:t>
      </w:r>
      <w:r w:rsidRPr="003A07BD">
        <w:rPr>
          <w:color w:val="000000"/>
          <w:sz w:val="28"/>
          <w:szCs w:val="28"/>
          <w:lang w:eastAsia="ru-RU" w:bidi="ru-RU"/>
        </w:rPr>
        <w:t xml:space="preserve">сельского </w:t>
      </w:r>
      <w:r w:rsidR="00D154D7">
        <w:rPr>
          <w:color w:val="000000"/>
          <w:sz w:val="28"/>
          <w:szCs w:val="28"/>
          <w:lang w:eastAsia="ru-RU" w:bidi="ru-RU"/>
        </w:rPr>
        <w:t>п</w:t>
      </w:r>
      <w:r w:rsidRPr="003A07BD">
        <w:rPr>
          <w:color w:val="000000"/>
          <w:sz w:val="28"/>
          <w:szCs w:val="28"/>
          <w:lang w:eastAsia="ru-RU" w:bidi="ru-RU"/>
        </w:rPr>
        <w:t xml:space="preserve">оселения </w:t>
      </w:r>
      <w:proofErr w:type="spellStart"/>
      <w:r w:rsidRPr="003A07BD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3A07BD">
        <w:rPr>
          <w:color w:val="000000"/>
          <w:sz w:val="28"/>
          <w:szCs w:val="28"/>
          <w:lang w:eastAsia="ru-RU" w:bidi="ru-RU"/>
        </w:rPr>
        <w:t xml:space="preserve"> муниципаль</w:t>
      </w:r>
      <w:r w:rsidR="00D154D7">
        <w:rPr>
          <w:color w:val="000000"/>
          <w:sz w:val="28"/>
          <w:szCs w:val="28"/>
          <w:lang w:eastAsia="ru-RU" w:bidi="ru-RU"/>
        </w:rPr>
        <w:t>ного района Воронежской области</w:t>
      </w:r>
    </w:p>
    <w:p w:rsidR="00930A28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930A28" w:rsidRPr="003A07BD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930A28" w:rsidRPr="003A07BD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sz w:val="28"/>
          <w:szCs w:val="28"/>
        </w:rPr>
      </w:pPr>
      <w:r w:rsidRPr="003A07BD">
        <w:rPr>
          <w:color w:val="000000"/>
          <w:sz w:val="28"/>
          <w:szCs w:val="28"/>
          <w:lang w:eastAsia="ru-RU" w:bidi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08.11.2007</w:t>
      </w:r>
      <w:r w:rsidR="00D154D7">
        <w:rPr>
          <w:color w:val="000000"/>
          <w:sz w:val="28"/>
          <w:szCs w:val="28"/>
          <w:lang w:eastAsia="ru-RU" w:bidi="ru-RU"/>
        </w:rPr>
        <w:t xml:space="preserve"> </w:t>
      </w:r>
      <w:r w:rsidRPr="003A07BD">
        <w:rPr>
          <w:color w:val="000000"/>
          <w:sz w:val="28"/>
          <w:szCs w:val="28"/>
          <w:lang w:eastAsia="ru-RU" w:bidi="ru-RU"/>
        </w:rPr>
        <w:t xml:space="preserve">№ 257-ФЗ «Об автомобильных дорогах и дорожной деятельности в Российской Федерации и о </w:t>
      </w:r>
      <w:r>
        <w:rPr>
          <w:color w:val="000000"/>
          <w:sz w:val="28"/>
          <w:szCs w:val="28"/>
          <w:lang w:eastAsia="ru-RU" w:bidi="ru-RU"/>
        </w:rPr>
        <w:t xml:space="preserve">внесении изменений </w:t>
      </w:r>
      <w:r w:rsidRPr="003A07BD"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A07BD">
        <w:rPr>
          <w:color w:val="000000"/>
          <w:sz w:val="28"/>
          <w:szCs w:val="28"/>
          <w:lang w:eastAsia="ru-RU" w:bidi="ru-RU"/>
        </w:rPr>
        <w:tab/>
        <w:t>отдельные законодательные акты Российской Федерации», Устав</w:t>
      </w:r>
      <w:r w:rsidR="00D154D7">
        <w:rPr>
          <w:color w:val="000000"/>
          <w:sz w:val="28"/>
          <w:szCs w:val="28"/>
          <w:lang w:eastAsia="ru-RU" w:bidi="ru-RU"/>
        </w:rPr>
        <w:t xml:space="preserve">ом </w:t>
      </w:r>
      <w:r>
        <w:rPr>
          <w:color w:val="000000"/>
          <w:sz w:val="28"/>
          <w:szCs w:val="28"/>
          <w:lang w:eastAsia="ru-RU" w:bidi="ru-RU"/>
        </w:rPr>
        <w:t>Пригородного</w:t>
      </w:r>
      <w:r w:rsidRPr="003A07BD">
        <w:rPr>
          <w:color w:val="000000"/>
          <w:sz w:val="28"/>
          <w:szCs w:val="28"/>
          <w:lang w:eastAsia="ru-RU" w:bidi="ru-RU"/>
        </w:rPr>
        <w:t xml:space="preserve"> </w:t>
      </w:r>
      <w:r w:rsidRPr="003A07BD">
        <w:rPr>
          <w:color w:val="000000"/>
          <w:sz w:val="28"/>
          <w:szCs w:val="28"/>
          <w:lang w:eastAsia="ru-RU" w:bidi="ru-RU"/>
        </w:rPr>
        <w:tab/>
        <w:t xml:space="preserve">сельского поселения </w:t>
      </w:r>
      <w:proofErr w:type="spellStart"/>
      <w:r w:rsidRPr="003A07BD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3A07BD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</w:t>
      </w:r>
      <w:r>
        <w:rPr>
          <w:color w:val="000000"/>
          <w:sz w:val="28"/>
          <w:szCs w:val="28"/>
          <w:lang w:eastAsia="ru-RU" w:bidi="ru-RU"/>
        </w:rPr>
        <w:t xml:space="preserve"> администрация Пригородного сельского поселения </w:t>
      </w:r>
      <w:proofErr w:type="spellStart"/>
      <w:r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 </w:t>
      </w:r>
      <w:r w:rsidRPr="00930A28">
        <w:rPr>
          <w:b/>
          <w:color w:val="000000"/>
          <w:sz w:val="28"/>
          <w:szCs w:val="28"/>
          <w:lang w:eastAsia="ru-RU" w:bidi="ru-RU"/>
        </w:rPr>
        <w:t>постановляет:</w:t>
      </w:r>
    </w:p>
    <w:p w:rsidR="00930A28" w:rsidRPr="003A07BD" w:rsidRDefault="00930A28" w:rsidP="00930A28">
      <w:pPr>
        <w:pStyle w:val="3"/>
        <w:numPr>
          <w:ilvl w:val="0"/>
          <w:numId w:val="1"/>
        </w:numPr>
        <w:shd w:val="clear" w:color="auto" w:fill="auto"/>
        <w:spacing w:before="0" w:line="326" w:lineRule="exact"/>
        <w:ind w:left="20" w:firstLine="580"/>
        <w:rPr>
          <w:sz w:val="28"/>
          <w:szCs w:val="28"/>
        </w:rPr>
      </w:pPr>
      <w:r w:rsidRPr="003A07BD">
        <w:rPr>
          <w:color w:val="000000"/>
          <w:sz w:val="28"/>
          <w:szCs w:val="28"/>
          <w:lang w:eastAsia="ru-RU" w:bidi="ru-RU"/>
        </w:rPr>
        <w:t xml:space="preserve">Утвердить прилагаемое Положение </w:t>
      </w:r>
      <w:r w:rsidR="00A94273">
        <w:rPr>
          <w:color w:val="000000"/>
          <w:sz w:val="28"/>
          <w:szCs w:val="28"/>
          <w:lang w:eastAsia="ru-RU" w:bidi="ru-RU"/>
        </w:rPr>
        <w:t xml:space="preserve">о </w:t>
      </w:r>
      <w:r w:rsidRPr="003A07BD">
        <w:rPr>
          <w:color w:val="000000"/>
          <w:sz w:val="28"/>
          <w:szCs w:val="28"/>
          <w:lang w:eastAsia="ru-RU" w:bidi="ru-RU"/>
        </w:rPr>
        <w:t xml:space="preserve">порядке содержания и ремонта автомобильных дорог общего пользования местного значения </w:t>
      </w:r>
      <w:r>
        <w:rPr>
          <w:color w:val="000000"/>
          <w:sz w:val="28"/>
          <w:szCs w:val="28"/>
          <w:lang w:eastAsia="ru-RU" w:bidi="ru-RU"/>
        </w:rPr>
        <w:t>Пригородного</w:t>
      </w:r>
      <w:r w:rsidRPr="003A07BD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3A07BD">
        <w:rPr>
          <w:color w:val="000000"/>
          <w:sz w:val="28"/>
          <w:szCs w:val="28"/>
          <w:lang w:eastAsia="ru-RU" w:bidi="ru-RU"/>
        </w:rPr>
        <w:tab/>
      </w:r>
      <w:proofErr w:type="spellStart"/>
      <w:r w:rsidRPr="003A07BD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3A07BD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</w:t>
      </w:r>
      <w:r>
        <w:rPr>
          <w:color w:val="000000"/>
          <w:sz w:val="28"/>
          <w:szCs w:val="28"/>
          <w:lang w:eastAsia="ru-RU" w:bidi="ru-RU"/>
        </w:rPr>
        <w:t xml:space="preserve"> области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.</w:t>
      </w:r>
    </w:p>
    <w:p w:rsidR="00930A28" w:rsidRPr="003A07BD" w:rsidRDefault="00930A28" w:rsidP="00930A28">
      <w:pPr>
        <w:pStyle w:val="3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580"/>
        <w:rPr>
          <w:sz w:val="28"/>
          <w:szCs w:val="28"/>
        </w:rPr>
      </w:pPr>
      <w:r w:rsidRPr="003A07BD">
        <w:rPr>
          <w:color w:val="000000"/>
          <w:sz w:val="28"/>
          <w:szCs w:val="28"/>
          <w:lang w:eastAsia="ru-RU" w:bidi="ru-RU"/>
        </w:rPr>
        <w:t xml:space="preserve"> </w:t>
      </w:r>
      <w:r w:rsidRPr="00A3469F">
        <w:rPr>
          <w:spacing w:val="0"/>
          <w:sz w:val="28"/>
          <w:szCs w:val="28"/>
          <w:lang w:eastAsia="ru-RU"/>
        </w:rPr>
        <w:t xml:space="preserve">Опубликовать настоящее постановление в Вестнике муниципальных правовых актов </w:t>
      </w:r>
      <w:r>
        <w:rPr>
          <w:spacing w:val="0"/>
          <w:sz w:val="28"/>
          <w:szCs w:val="28"/>
          <w:lang w:eastAsia="ru-RU"/>
        </w:rPr>
        <w:t>Пригородного</w:t>
      </w:r>
      <w:r w:rsidRPr="00A3469F">
        <w:rPr>
          <w:spacing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A3469F">
        <w:rPr>
          <w:spacing w:val="0"/>
          <w:sz w:val="28"/>
          <w:szCs w:val="28"/>
          <w:lang w:eastAsia="ru-RU"/>
        </w:rPr>
        <w:t>Калачеевского</w:t>
      </w:r>
      <w:proofErr w:type="spellEnd"/>
      <w:r w:rsidRPr="00A3469F">
        <w:rPr>
          <w:spacing w:val="0"/>
          <w:sz w:val="28"/>
          <w:szCs w:val="28"/>
          <w:lang w:eastAsia="ru-RU"/>
        </w:rPr>
        <w:t xml:space="preserve"> муниципального района Воронежской области, разместить на официальном сайте администрации </w:t>
      </w:r>
      <w:r>
        <w:rPr>
          <w:spacing w:val="0"/>
          <w:sz w:val="28"/>
          <w:szCs w:val="28"/>
          <w:lang w:eastAsia="ru-RU"/>
        </w:rPr>
        <w:t>Пригородного</w:t>
      </w:r>
      <w:r w:rsidRPr="00A3469F">
        <w:rPr>
          <w:spacing w:val="0"/>
          <w:sz w:val="28"/>
          <w:szCs w:val="28"/>
          <w:lang w:eastAsia="ru-RU"/>
        </w:rPr>
        <w:t xml:space="preserve"> сельского поселения</w:t>
      </w:r>
      <w:r w:rsidRPr="003A07BD">
        <w:rPr>
          <w:color w:val="000000"/>
          <w:sz w:val="28"/>
          <w:szCs w:val="28"/>
          <w:lang w:eastAsia="ru-RU" w:bidi="ru-RU"/>
        </w:rPr>
        <w:t>.</w:t>
      </w:r>
    </w:p>
    <w:p w:rsidR="00930A28" w:rsidRPr="00A3469F" w:rsidRDefault="00930A28" w:rsidP="00930A28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A3469F">
        <w:rPr>
          <w:color w:val="000000"/>
          <w:sz w:val="28"/>
          <w:szCs w:val="28"/>
          <w:lang w:eastAsia="ru-RU" w:bidi="ru-RU"/>
        </w:rPr>
        <w:t>Постановление вступает в силу с момента его официального опубликования.</w:t>
      </w:r>
    </w:p>
    <w:p w:rsidR="00930A28" w:rsidRPr="00A3469F" w:rsidRDefault="00930A28" w:rsidP="00930A28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A3469F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30A28" w:rsidRDefault="00930A28" w:rsidP="00930A28">
      <w:pPr>
        <w:pStyle w:val="3"/>
        <w:shd w:val="clear" w:color="auto" w:fill="auto"/>
        <w:spacing w:before="0" w:after="14" w:line="240" w:lineRule="exact"/>
        <w:ind w:left="20"/>
        <w:rPr>
          <w:color w:val="000000"/>
          <w:sz w:val="28"/>
          <w:szCs w:val="28"/>
          <w:lang w:eastAsia="ru-RU" w:bidi="ru-RU"/>
        </w:rPr>
      </w:pPr>
    </w:p>
    <w:p w:rsidR="00930A28" w:rsidRDefault="00930A28" w:rsidP="00930A28">
      <w:pPr>
        <w:pStyle w:val="3"/>
        <w:shd w:val="clear" w:color="auto" w:fill="auto"/>
        <w:spacing w:before="0" w:after="14" w:line="240" w:lineRule="exact"/>
        <w:ind w:left="20"/>
        <w:rPr>
          <w:color w:val="000000"/>
          <w:sz w:val="28"/>
          <w:szCs w:val="28"/>
          <w:lang w:eastAsia="ru-RU" w:bidi="ru-RU"/>
        </w:rPr>
      </w:pPr>
    </w:p>
    <w:p w:rsidR="00930A28" w:rsidRDefault="00930A28" w:rsidP="00930A28">
      <w:pPr>
        <w:pStyle w:val="3"/>
        <w:shd w:val="clear" w:color="auto" w:fill="auto"/>
        <w:spacing w:before="0" w:after="14" w:line="240" w:lineRule="exact"/>
        <w:ind w:left="20"/>
        <w:rPr>
          <w:color w:val="000000"/>
          <w:sz w:val="28"/>
          <w:szCs w:val="28"/>
          <w:lang w:eastAsia="ru-RU" w:bidi="ru-RU"/>
        </w:rPr>
      </w:pPr>
    </w:p>
    <w:p w:rsidR="00930A28" w:rsidRPr="00930A28" w:rsidRDefault="00930A28" w:rsidP="00930A28">
      <w:pPr>
        <w:pStyle w:val="3"/>
        <w:shd w:val="clear" w:color="auto" w:fill="auto"/>
        <w:spacing w:before="0" w:after="14" w:line="240" w:lineRule="exact"/>
        <w:ind w:left="20"/>
        <w:rPr>
          <w:b/>
          <w:color w:val="000000"/>
          <w:sz w:val="28"/>
          <w:szCs w:val="28"/>
          <w:lang w:eastAsia="ru-RU" w:bidi="ru-RU"/>
        </w:rPr>
      </w:pPr>
      <w:r w:rsidRPr="00930A28">
        <w:rPr>
          <w:b/>
          <w:color w:val="000000"/>
          <w:sz w:val="28"/>
          <w:szCs w:val="28"/>
          <w:lang w:eastAsia="ru-RU" w:bidi="ru-RU"/>
        </w:rPr>
        <w:t xml:space="preserve">Глава Пригородного </w:t>
      </w:r>
    </w:p>
    <w:p w:rsidR="00930A28" w:rsidRDefault="00930A28" w:rsidP="00930A28">
      <w:pPr>
        <w:pStyle w:val="3"/>
        <w:shd w:val="clear" w:color="auto" w:fill="auto"/>
        <w:spacing w:before="0" w:after="14" w:line="240" w:lineRule="exact"/>
        <w:ind w:left="20"/>
        <w:rPr>
          <w:b/>
          <w:color w:val="000000"/>
          <w:sz w:val="28"/>
          <w:szCs w:val="28"/>
          <w:lang w:eastAsia="ru-RU" w:bidi="ru-RU"/>
        </w:rPr>
      </w:pPr>
      <w:r w:rsidRPr="00930A28">
        <w:rPr>
          <w:b/>
          <w:color w:val="000000"/>
          <w:sz w:val="28"/>
          <w:szCs w:val="28"/>
          <w:lang w:eastAsia="ru-RU" w:bidi="ru-RU"/>
        </w:rPr>
        <w:t>сельского поселения                                                                А.Г. Самойленко</w:t>
      </w:r>
    </w:p>
    <w:p w:rsidR="00A94273" w:rsidRPr="00930A28" w:rsidRDefault="00A94273" w:rsidP="00930A28">
      <w:pPr>
        <w:pStyle w:val="3"/>
        <w:shd w:val="clear" w:color="auto" w:fill="auto"/>
        <w:spacing w:before="0" w:after="14" w:line="240" w:lineRule="exact"/>
        <w:ind w:left="20"/>
        <w:rPr>
          <w:b/>
          <w:sz w:val="28"/>
          <w:szCs w:val="28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30A28" w:rsidTr="00A94273">
        <w:tc>
          <w:tcPr>
            <w:tcW w:w="4531" w:type="dxa"/>
          </w:tcPr>
          <w:p w:rsidR="00930A28" w:rsidRPr="006529F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930A28" w:rsidRPr="006529F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A942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930A28" w:rsidRPr="006529F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A9427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30A28" w:rsidRPr="006529F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A94273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</w:t>
            </w:r>
          </w:p>
          <w:p w:rsidR="00930A28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4273">
              <w:rPr>
                <w:rFonts w:ascii="Times New Roman" w:hAnsi="Times New Roman" w:cs="Times New Roman"/>
                <w:sz w:val="28"/>
                <w:szCs w:val="28"/>
              </w:rPr>
              <w:t xml:space="preserve">17.07.2023 </w:t>
            </w:r>
            <w:r w:rsidRPr="00652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1EE4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</w:tbl>
    <w:p w:rsidR="00930A28" w:rsidRDefault="00930A28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jc w:val="both"/>
        <w:rPr>
          <w:sz w:val="28"/>
          <w:szCs w:val="28"/>
        </w:rPr>
      </w:pPr>
    </w:p>
    <w:p w:rsidR="00930A28" w:rsidRPr="00E50782" w:rsidRDefault="00930A28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0A28" w:rsidRPr="00E50782" w:rsidRDefault="00A94273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30A28" w:rsidRPr="00E50782">
        <w:rPr>
          <w:rFonts w:ascii="Times New Roman" w:hAnsi="Times New Roman" w:cs="Times New Roman"/>
          <w:b/>
          <w:sz w:val="28"/>
          <w:szCs w:val="28"/>
        </w:rPr>
        <w:t xml:space="preserve"> порядке содержания и ремонта автомобильных дорог общего</w:t>
      </w:r>
    </w:p>
    <w:p w:rsidR="00930A28" w:rsidRPr="00E50782" w:rsidRDefault="00930A28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82">
        <w:rPr>
          <w:rFonts w:ascii="Times New Roman" w:hAnsi="Times New Roman" w:cs="Times New Roman"/>
          <w:b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A9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8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9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8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30A28" w:rsidRPr="00E50782" w:rsidRDefault="00930A28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782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Pr="00E5078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E50782">
        <w:rPr>
          <w:rFonts w:ascii="Times New Roman" w:hAnsi="Times New Roman" w:cs="Times New Roman"/>
          <w:b/>
          <w:sz w:val="28"/>
          <w:szCs w:val="28"/>
        </w:rPr>
        <w:tab/>
        <w:t>района</w:t>
      </w:r>
      <w:r w:rsidR="00A9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82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A9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8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30A28" w:rsidRPr="006C4503" w:rsidRDefault="00930A28" w:rsidP="0093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94273" w:rsidRPr="00A94273">
        <w:rPr>
          <w:rFonts w:ascii="Times New Roman" w:hAnsi="Times New Roman" w:cs="Times New Roman"/>
          <w:sz w:val="28"/>
          <w:szCs w:val="28"/>
        </w:rPr>
        <w:t>о порядке содержания и ремонта автомобильных дорог общего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 w:rsidR="00A94273" w:rsidRPr="00A94273">
        <w:rPr>
          <w:rFonts w:ascii="Times New Roman" w:hAnsi="Times New Roman" w:cs="Times New Roman"/>
          <w:sz w:val="28"/>
          <w:szCs w:val="28"/>
        </w:rPr>
        <w:t>пользования местного значения Пригородного сельского поселения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273" w:rsidRPr="00A9427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A94273" w:rsidRPr="00A942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 w:rsidR="00A94273" w:rsidRPr="00A94273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94273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AA777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Федеральными законами </w:t>
      </w:r>
      <w:r w:rsidR="00D154D7" w:rsidRPr="00D154D7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Pr="00AA777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54D7" w:rsidRPr="00D154D7">
        <w:rPr>
          <w:rFonts w:ascii="Times New Roman" w:hAnsi="Times New Roman" w:cs="Times New Roman"/>
          <w:sz w:val="28"/>
          <w:szCs w:val="28"/>
        </w:rPr>
        <w:t xml:space="preserve">от 08.11.2007 № 257-ФЗ </w:t>
      </w:r>
      <w:r w:rsidRPr="00AA7771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154D7">
        <w:rPr>
          <w:rFonts w:ascii="Times New Roman" w:hAnsi="Times New Roman" w:cs="Times New Roman"/>
          <w:sz w:val="28"/>
          <w:szCs w:val="28"/>
        </w:rPr>
        <w:t>,</w:t>
      </w: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  <w:r w:rsidR="00D154D7" w:rsidRPr="00D154D7">
        <w:rPr>
          <w:rFonts w:ascii="Times New Roman" w:hAnsi="Times New Roman" w:cs="Times New Roman"/>
          <w:sz w:val="28"/>
          <w:szCs w:val="28"/>
        </w:rPr>
        <w:t xml:space="preserve">Уставом Пригородного сельского поселения </w:t>
      </w:r>
      <w:proofErr w:type="spellStart"/>
      <w:r w:rsidR="00D154D7" w:rsidRPr="00D154D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154D7" w:rsidRPr="00D154D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AA7771">
        <w:rPr>
          <w:rFonts w:ascii="Times New Roman" w:hAnsi="Times New Roman" w:cs="Times New Roman"/>
          <w:sz w:val="28"/>
          <w:szCs w:val="28"/>
        </w:rPr>
        <w:t>и определяет порядок содержания и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автомо</w:t>
      </w:r>
      <w:r w:rsidR="00A94273">
        <w:rPr>
          <w:rFonts w:ascii="Times New Roman" w:hAnsi="Times New Roman" w:cs="Times New Roman"/>
          <w:sz w:val="28"/>
          <w:szCs w:val="28"/>
        </w:rPr>
        <w:t xml:space="preserve">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AA777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муниципального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района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A94273">
        <w:rPr>
          <w:rFonts w:ascii="Times New Roman" w:hAnsi="Times New Roman" w:cs="Times New Roman"/>
          <w:sz w:val="28"/>
          <w:szCs w:val="28"/>
        </w:rPr>
        <w:t>о</w:t>
      </w:r>
      <w:r w:rsidRPr="00AA7771">
        <w:rPr>
          <w:rFonts w:ascii="Times New Roman" w:hAnsi="Times New Roman" w:cs="Times New Roman"/>
          <w:sz w:val="28"/>
          <w:szCs w:val="28"/>
        </w:rPr>
        <w:t>бласти.</w:t>
      </w:r>
    </w:p>
    <w:p w:rsidR="00A94273" w:rsidRDefault="00A94273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28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71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A28" w:rsidRPr="00A94273" w:rsidRDefault="00930A28" w:rsidP="00930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273">
        <w:rPr>
          <w:rFonts w:ascii="Times New Roman" w:hAnsi="Times New Roman" w:cs="Times New Roman"/>
          <w:b/>
          <w:sz w:val="28"/>
          <w:szCs w:val="28"/>
        </w:rPr>
        <w:t>Статья 1. Понятия, применяемые в настоящем Положении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D154D7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</w:t>
      </w:r>
      <w:r w:rsidR="00A94273">
        <w:rPr>
          <w:rFonts w:ascii="Times New Roman" w:hAnsi="Times New Roman" w:cs="Times New Roman"/>
          <w:sz w:val="28"/>
          <w:szCs w:val="28"/>
        </w:rPr>
        <w:t>еся ее технологической частью, 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A94273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Pr="00AA7771">
        <w:rPr>
          <w:rFonts w:ascii="Times New Roman" w:hAnsi="Times New Roman" w:cs="Times New Roman"/>
          <w:sz w:val="28"/>
          <w:szCs w:val="28"/>
        </w:rPr>
        <w:t>сельского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поселения, за исключением автомобильных </w:t>
      </w:r>
      <w:r w:rsidRPr="00AA7771">
        <w:rPr>
          <w:rFonts w:ascii="Times New Roman" w:hAnsi="Times New Roman" w:cs="Times New Roman"/>
          <w:sz w:val="28"/>
          <w:szCs w:val="28"/>
        </w:rPr>
        <w:lastRenderedPageBreak/>
        <w:t xml:space="preserve">дорог общего пользования федерального, регионального или межмуниципального значения, частных автомобильных дорог; </w:t>
      </w:r>
    </w:p>
    <w:p w:rsidR="00A94273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дорожная деятельность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94273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94273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94273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содержание автомобильной дороги </w:t>
      </w:r>
      <w:r w:rsidR="00A94273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 xml:space="preserve">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71">
        <w:rPr>
          <w:rFonts w:ascii="Times New Roman" w:hAnsi="Times New Roman" w:cs="Times New Roman"/>
          <w:b/>
          <w:sz w:val="28"/>
          <w:szCs w:val="28"/>
        </w:rPr>
        <w:t>Статья 2. Предмет регулирования настоящего Положения</w:t>
      </w:r>
    </w:p>
    <w:p w:rsidR="00930A28" w:rsidRPr="00AA7771" w:rsidRDefault="00930A28" w:rsidP="00A942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планирования </w:t>
      </w:r>
      <w:r w:rsidRPr="00D154D7">
        <w:rPr>
          <w:rFonts w:ascii="Times New Roman" w:hAnsi="Times New Roman" w:cs="Times New Roman"/>
          <w:sz w:val="28"/>
          <w:szCs w:val="28"/>
        </w:rPr>
        <w:t>проведения капитального ремонта,</w:t>
      </w:r>
      <w:r w:rsidRPr="00AA7771">
        <w:rPr>
          <w:rFonts w:ascii="Times New Roman" w:hAnsi="Times New Roman" w:cs="Times New Roman"/>
          <w:sz w:val="28"/>
          <w:szCs w:val="28"/>
        </w:rPr>
        <w:t xml:space="preserve"> ремонта, содержания, а также порядок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ремонта автомобильных дорог местного значения</w:t>
      </w:r>
      <w:r w:rsidR="00A9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AA777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930A28" w:rsidRPr="00AA7771" w:rsidRDefault="00930A28" w:rsidP="00930A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71">
        <w:rPr>
          <w:rFonts w:ascii="Times New Roman" w:hAnsi="Times New Roman" w:cs="Times New Roman"/>
          <w:b/>
          <w:sz w:val="28"/>
          <w:szCs w:val="28"/>
        </w:rPr>
        <w:t>Статья 3. Цели содержания и ремонта автомобильных дорог</w:t>
      </w:r>
    </w:p>
    <w:p w:rsidR="00E05249" w:rsidRPr="00E05249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49">
        <w:rPr>
          <w:rFonts w:ascii="Times New Roman" w:hAnsi="Times New Roman" w:cs="Times New Roman"/>
          <w:sz w:val="28"/>
          <w:szCs w:val="28"/>
        </w:rPr>
        <w:t>Целями содержания и ремонта автомобильных дорог являются:</w:t>
      </w:r>
    </w:p>
    <w:p w:rsidR="00E05249" w:rsidRPr="00AA7771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ab/>
        <w:t xml:space="preserve"> поддержание бесперебойного движения транспортных средств по автомобильным дорогам;</w:t>
      </w:r>
    </w:p>
    <w:p w:rsidR="00E05249" w:rsidRPr="00AA7771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ab/>
        <w:t xml:space="preserve"> поддержание безопасных условий движения транспортных средств по автомобильным дорогам;</w:t>
      </w:r>
    </w:p>
    <w:p w:rsidR="00E05249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ab/>
        <w:t xml:space="preserve"> обеспечение сохранности автомобильных дорог.</w:t>
      </w: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71">
        <w:rPr>
          <w:rFonts w:ascii="Times New Roman" w:hAnsi="Times New Roman" w:cs="Times New Roman"/>
          <w:b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777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оценк</w:t>
      </w:r>
      <w:r w:rsidR="00135AFE">
        <w:rPr>
          <w:rFonts w:ascii="Times New Roman" w:hAnsi="Times New Roman" w:cs="Times New Roman"/>
          <w:sz w:val="28"/>
          <w:szCs w:val="28"/>
        </w:rPr>
        <w:t>а</w:t>
      </w:r>
      <w:r w:rsidRPr="00AA7771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дорог;</w:t>
      </w:r>
    </w:p>
    <w:p w:rsidR="00930A28" w:rsidRPr="00AA7771" w:rsidRDefault="00930A28" w:rsidP="00930A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AA777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135AFE">
        <w:rPr>
          <w:rFonts w:ascii="Times New Roman" w:hAnsi="Times New Roman" w:cs="Times New Roman"/>
          <w:sz w:val="28"/>
          <w:szCs w:val="28"/>
        </w:rPr>
        <w:t>а</w:t>
      </w:r>
      <w:r w:rsidRPr="00AA7771">
        <w:rPr>
          <w:rFonts w:ascii="Times New Roman" w:hAnsi="Times New Roman" w:cs="Times New Roman"/>
          <w:sz w:val="28"/>
          <w:szCs w:val="28"/>
        </w:rPr>
        <w:t xml:space="preserve">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A7771">
        <w:rPr>
          <w:rFonts w:ascii="Times New Roman" w:hAnsi="Times New Roman" w:cs="Times New Roman"/>
          <w:sz w:val="28"/>
          <w:szCs w:val="28"/>
        </w:rPr>
        <w:t xml:space="preserve"> проведение работ по ремонту и (или) содержанию автомобильных дорог;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A7771">
        <w:rPr>
          <w:rFonts w:ascii="Times New Roman" w:hAnsi="Times New Roman" w:cs="Times New Roman"/>
          <w:sz w:val="28"/>
          <w:szCs w:val="28"/>
        </w:rPr>
        <w:t>приемк</w:t>
      </w:r>
      <w:r w:rsidR="00135AFE">
        <w:rPr>
          <w:rFonts w:ascii="Times New Roman" w:hAnsi="Times New Roman" w:cs="Times New Roman"/>
          <w:sz w:val="28"/>
          <w:szCs w:val="28"/>
        </w:rPr>
        <w:t>а</w:t>
      </w:r>
      <w:r w:rsidRPr="00AA7771">
        <w:rPr>
          <w:rFonts w:ascii="Times New Roman" w:hAnsi="Times New Roman" w:cs="Times New Roman"/>
          <w:sz w:val="28"/>
          <w:szCs w:val="28"/>
        </w:rPr>
        <w:t xml:space="preserve"> работ по ремонту и (или) содержанию автомобильных дорог.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8D4867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135AFE" w:rsidRPr="00135AFE">
        <w:rPr>
          <w:rFonts w:ascii="Times New Roman" w:hAnsi="Times New Roman" w:cs="Times New Roman"/>
          <w:b/>
          <w:sz w:val="28"/>
          <w:szCs w:val="28"/>
        </w:rPr>
        <w:t>Формирование и утверждение программы проведения работ по ремонту и содержанию автомобильных дорог</w:t>
      </w:r>
    </w:p>
    <w:p w:rsidR="00C94CC5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  <w:r w:rsidRPr="00135AFE">
        <w:rPr>
          <w:rFonts w:ascii="Times New Roman" w:hAnsi="Times New Roman" w:cs="Times New Roman"/>
          <w:sz w:val="28"/>
          <w:szCs w:val="28"/>
        </w:rPr>
        <w:t>Администрация Пригородного сельского</w:t>
      </w:r>
      <w:r w:rsidRPr="00AA777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35AFE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AA7771">
        <w:rPr>
          <w:rFonts w:ascii="Times New Roman" w:hAnsi="Times New Roman" w:cs="Times New Roman"/>
          <w:sz w:val="28"/>
          <w:szCs w:val="28"/>
        </w:rPr>
        <w:t xml:space="preserve"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</w:t>
      </w:r>
      <w:r w:rsidR="00C94CC5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C94CC5" w:rsidRPr="00C94CC5">
        <w:rPr>
          <w:rFonts w:ascii="Times New Roman" w:hAnsi="Times New Roman" w:cs="Times New Roman"/>
          <w:sz w:val="28"/>
          <w:szCs w:val="28"/>
        </w:rPr>
        <w:t>Программ</w:t>
      </w:r>
      <w:r w:rsidR="00C94CC5">
        <w:rPr>
          <w:rFonts w:ascii="Times New Roman" w:hAnsi="Times New Roman" w:cs="Times New Roman"/>
          <w:sz w:val="28"/>
          <w:szCs w:val="28"/>
        </w:rPr>
        <w:t>у</w:t>
      </w:r>
      <w:r w:rsidR="00C94CC5" w:rsidRPr="00C94CC5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Пригородного сельского поселения </w:t>
      </w:r>
      <w:proofErr w:type="spellStart"/>
      <w:r w:rsidR="00C94CC5" w:rsidRPr="00C94C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94CC5" w:rsidRPr="00C94C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94CC5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94CC5">
        <w:rPr>
          <w:rFonts w:ascii="Times New Roman" w:hAnsi="Times New Roman" w:cs="Times New Roman"/>
          <w:sz w:val="28"/>
          <w:szCs w:val="28"/>
        </w:rPr>
        <w:t>П</w:t>
      </w:r>
      <w:r w:rsidRPr="00AA7771">
        <w:rPr>
          <w:rFonts w:ascii="Times New Roman" w:hAnsi="Times New Roman" w:cs="Times New Roman"/>
          <w:sz w:val="28"/>
          <w:szCs w:val="28"/>
        </w:rPr>
        <w:t xml:space="preserve">рограмма утверждается </w:t>
      </w:r>
      <w:r w:rsidR="00C94CC5">
        <w:rPr>
          <w:rFonts w:ascii="Times New Roman" w:hAnsi="Times New Roman" w:cs="Times New Roman"/>
          <w:sz w:val="28"/>
          <w:szCs w:val="28"/>
        </w:rPr>
        <w:t xml:space="preserve">Советом народных депутатов Пригородного сельского поселения </w:t>
      </w:r>
      <w:proofErr w:type="spellStart"/>
      <w:r w:rsidR="00C94C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94C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AA7771">
        <w:rPr>
          <w:rFonts w:ascii="Times New Roman" w:hAnsi="Times New Roman" w:cs="Times New Roman"/>
          <w:sz w:val="28"/>
          <w:szCs w:val="28"/>
        </w:rPr>
        <w:t>.</w:t>
      </w:r>
    </w:p>
    <w:p w:rsidR="00930A28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Мероприятия по капитальному ремонту и ремонту автомобильных дорог, включенные в </w:t>
      </w:r>
      <w:r w:rsidR="00C94CC5">
        <w:rPr>
          <w:rFonts w:ascii="Times New Roman" w:hAnsi="Times New Roman" w:cs="Times New Roman"/>
          <w:sz w:val="28"/>
          <w:szCs w:val="28"/>
        </w:rPr>
        <w:t>П</w:t>
      </w:r>
      <w:r w:rsidRPr="00AA7771">
        <w:rPr>
          <w:rFonts w:ascii="Times New Roman" w:hAnsi="Times New Roman" w:cs="Times New Roman"/>
          <w:sz w:val="28"/>
          <w:szCs w:val="28"/>
        </w:rPr>
        <w:t>рограмму, отражаются в Плане проведения работ согласно запланированному году проведения соответствующих работ.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C94CC5" w:rsidRDefault="00CA6EF4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0A28" w:rsidRPr="00AA7771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0A28" w:rsidRPr="00AA7771">
        <w:rPr>
          <w:rFonts w:ascii="Times New Roman" w:hAnsi="Times New Roman" w:cs="Times New Roman"/>
          <w:sz w:val="28"/>
          <w:szCs w:val="28"/>
        </w:rPr>
        <w:t xml:space="preserve"> по содержанию и ремонту дорог </w:t>
      </w:r>
      <w:r w:rsidR="00C94CC5">
        <w:rPr>
          <w:rFonts w:ascii="Times New Roman" w:hAnsi="Times New Roman" w:cs="Times New Roman"/>
          <w:sz w:val="28"/>
          <w:szCs w:val="28"/>
        </w:rPr>
        <w:t>осуществляются органами местного самоуправления Пригородного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5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части полномочий </w:t>
      </w:r>
      <w:r w:rsidR="00B93E0C" w:rsidRPr="00B93E0C">
        <w:rPr>
          <w:rFonts w:ascii="Times New Roman" w:hAnsi="Times New Roman" w:cs="Times New Roman"/>
          <w:sz w:val="28"/>
          <w:szCs w:val="28"/>
        </w:rPr>
        <w:t xml:space="preserve">осуществлению дорожной деятельности в отношении автомобильных дорог местного значения </w:t>
      </w:r>
      <w:r w:rsidR="00C94CC5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proofErr w:type="spellStart"/>
      <w:r w:rsidR="00C94C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94CC5">
        <w:rPr>
          <w:rFonts w:ascii="Times New Roman" w:hAnsi="Times New Roman" w:cs="Times New Roman"/>
          <w:sz w:val="28"/>
          <w:szCs w:val="28"/>
        </w:rPr>
        <w:t xml:space="preserve"> муниципального района. Финансирование работ по проведению капитального ремонта и ремонта </w:t>
      </w:r>
      <w:r w:rsidR="00C94CC5" w:rsidRPr="00C94CC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C94CC5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C94CC5" w:rsidRPr="00C94CC5">
        <w:rPr>
          <w:rFonts w:ascii="Times New Roman" w:hAnsi="Times New Roman" w:cs="Times New Roman"/>
          <w:sz w:val="28"/>
          <w:szCs w:val="28"/>
        </w:rPr>
        <w:lastRenderedPageBreak/>
        <w:t>Соглашени</w:t>
      </w:r>
      <w:r w:rsidR="00C94CC5">
        <w:rPr>
          <w:rFonts w:ascii="Times New Roman" w:hAnsi="Times New Roman" w:cs="Times New Roman"/>
          <w:sz w:val="28"/>
          <w:szCs w:val="28"/>
        </w:rPr>
        <w:t>я</w:t>
      </w:r>
      <w:r w:rsidR="00C94CC5" w:rsidRPr="00C94CC5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 из бюджета </w:t>
      </w:r>
      <w:proofErr w:type="spellStart"/>
      <w:r w:rsidR="00C94CC5" w:rsidRPr="00C94C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94CC5" w:rsidRPr="00C94CC5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бюджету Пригородного сельского поселения </w:t>
      </w:r>
      <w:proofErr w:type="spellStart"/>
      <w:r w:rsidR="00C94CC5" w:rsidRPr="00C94C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94CC5" w:rsidRPr="00C94C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капитальный ремонт и ремонт автомобильных дорог общего пользования местного значения</w:t>
      </w:r>
      <w:r w:rsidR="00C94CC5">
        <w:rPr>
          <w:rFonts w:ascii="Times New Roman" w:hAnsi="Times New Roman" w:cs="Times New Roman"/>
          <w:sz w:val="28"/>
          <w:szCs w:val="28"/>
        </w:rPr>
        <w:t>.</w:t>
      </w:r>
      <w:r w:rsidR="00C94CC5" w:rsidRPr="00C94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28" w:rsidRDefault="00CA6EF4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6EF4">
        <w:rPr>
          <w:rFonts w:ascii="Times New Roman" w:hAnsi="Times New Roman" w:cs="Times New Roman"/>
          <w:sz w:val="28"/>
          <w:szCs w:val="28"/>
        </w:rPr>
        <w:t xml:space="preserve">дминистрация поселения осуществляет </w:t>
      </w:r>
      <w:r w:rsidR="00C94CC5">
        <w:rPr>
          <w:rFonts w:ascii="Times New Roman" w:hAnsi="Times New Roman" w:cs="Times New Roman"/>
          <w:sz w:val="28"/>
          <w:szCs w:val="28"/>
        </w:rPr>
        <w:t xml:space="preserve">сметные </w:t>
      </w:r>
      <w:r w:rsidRPr="00CA6EF4">
        <w:rPr>
          <w:rFonts w:ascii="Times New Roman" w:hAnsi="Times New Roman" w:cs="Times New Roman"/>
          <w:sz w:val="28"/>
          <w:szCs w:val="28"/>
        </w:rPr>
        <w:t>расчет</w:t>
      </w:r>
      <w:r w:rsidR="00C94CC5">
        <w:rPr>
          <w:rFonts w:ascii="Times New Roman" w:hAnsi="Times New Roman" w:cs="Times New Roman"/>
          <w:sz w:val="28"/>
          <w:szCs w:val="28"/>
        </w:rPr>
        <w:t>ы</w:t>
      </w:r>
      <w:r w:rsidRPr="00CA6EF4">
        <w:rPr>
          <w:rFonts w:ascii="Times New Roman" w:hAnsi="Times New Roman" w:cs="Times New Roman"/>
          <w:sz w:val="28"/>
          <w:szCs w:val="28"/>
        </w:rPr>
        <w:t xml:space="preserve"> </w:t>
      </w:r>
      <w:r w:rsidR="00C94CC5">
        <w:rPr>
          <w:rFonts w:ascii="Times New Roman" w:hAnsi="Times New Roman" w:cs="Times New Roman"/>
          <w:sz w:val="28"/>
          <w:szCs w:val="28"/>
        </w:rPr>
        <w:t xml:space="preserve">для проведения работ по </w:t>
      </w:r>
      <w:r w:rsidRPr="00CA6EF4">
        <w:rPr>
          <w:rFonts w:ascii="Times New Roman" w:hAnsi="Times New Roman" w:cs="Times New Roman"/>
          <w:sz w:val="28"/>
          <w:szCs w:val="28"/>
        </w:rPr>
        <w:t>капитально</w:t>
      </w:r>
      <w:r w:rsidR="00C94CC5">
        <w:rPr>
          <w:rFonts w:ascii="Times New Roman" w:hAnsi="Times New Roman" w:cs="Times New Roman"/>
          <w:sz w:val="28"/>
          <w:szCs w:val="28"/>
        </w:rPr>
        <w:t>му</w:t>
      </w:r>
      <w:r w:rsidRPr="00CA6EF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94CC5">
        <w:rPr>
          <w:rFonts w:ascii="Times New Roman" w:hAnsi="Times New Roman" w:cs="Times New Roman"/>
          <w:sz w:val="28"/>
          <w:szCs w:val="28"/>
        </w:rPr>
        <w:t>у</w:t>
      </w:r>
      <w:r w:rsidRPr="00CA6EF4">
        <w:rPr>
          <w:rFonts w:ascii="Times New Roman" w:hAnsi="Times New Roman" w:cs="Times New Roman"/>
          <w:sz w:val="28"/>
          <w:szCs w:val="28"/>
        </w:rPr>
        <w:t>, ремонт</w:t>
      </w:r>
      <w:r w:rsidR="00C94CC5">
        <w:rPr>
          <w:rFonts w:ascii="Times New Roman" w:hAnsi="Times New Roman" w:cs="Times New Roman"/>
          <w:sz w:val="28"/>
          <w:szCs w:val="28"/>
        </w:rPr>
        <w:t>у</w:t>
      </w:r>
      <w:r w:rsidRPr="00CA6EF4">
        <w:rPr>
          <w:rFonts w:ascii="Times New Roman" w:hAnsi="Times New Roman" w:cs="Times New Roman"/>
          <w:sz w:val="28"/>
          <w:szCs w:val="28"/>
        </w:rPr>
        <w:t>, содержани</w:t>
      </w:r>
      <w:r w:rsidR="00C94CC5">
        <w:rPr>
          <w:rFonts w:ascii="Times New Roman" w:hAnsi="Times New Roman" w:cs="Times New Roman"/>
          <w:sz w:val="28"/>
          <w:szCs w:val="28"/>
        </w:rPr>
        <w:t>ю</w:t>
      </w:r>
      <w:r w:rsidRPr="00CA6EF4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7771">
        <w:rPr>
          <w:rFonts w:ascii="Times New Roman" w:hAnsi="Times New Roman" w:cs="Times New Roman"/>
          <w:sz w:val="28"/>
          <w:szCs w:val="28"/>
        </w:rPr>
        <w:t>с учетом утвержденного Плана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A6EF4">
        <w:rPr>
          <w:rFonts w:ascii="Times New Roman" w:hAnsi="Times New Roman" w:cs="Times New Roman"/>
          <w:sz w:val="28"/>
          <w:szCs w:val="28"/>
        </w:rPr>
        <w:t>предусматривает в бюджете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средства в рамках поступления </w:t>
      </w:r>
      <w:r w:rsidR="00930A28" w:rsidRPr="00AA7771">
        <w:rPr>
          <w:rFonts w:ascii="Times New Roman" w:hAnsi="Times New Roman" w:cs="Times New Roman"/>
          <w:sz w:val="28"/>
          <w:szCs w:val="28"/>
        </w:rPr>
        <w:t>соответствующих бюджетных ассигнований на указанные цели</w:t>
      </w:r>
      <w:r w:rsidR="00E05249">
        <w:rPr>
          <w:rFonts w:ascii="Times New Roman" w:hAnsi="Times New Roman" w:cs="Times New Roman"/>
          <w:sz w:val="28"/>
          <w:szCs w:val="28"/>
        </w:rPr>
        <w:t xml:space="preserve"> и</w:t>
      </w:r>
      <w:r w:rsidR="00930A28" w:rsidRPr="00AA7771">
        <w:rPr>
          <w:rFonts w:ascii="Times New Roman" w:hAnsi="Times New Roman" w:cs="Times New Roman"/>
          <w:sz w:val="28"/>
          <w:szCs w:val="28"/>
        </w:rPr>
        <w:t xml:space="preserve"> производит их расходование в соответствии с требованиями Бюджетного Кодекса РФ.</w:t>
      </w: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 xml:space="preserve">Глава 2. Планирование работ по капитальному ремонту, ремонту и содержанию автомобильных дорог </w:t>
      </w:r>
    </w:p>
    <w:p w:rsidR="00930A28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28" w:rsidRPr="008D4867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>Статья 7. Оценка технического состояния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="00CA6EF4" w:rsidRPr="00CA6EF4">
        <w:rPr>
          <w:rFonts w:ascii="Times New Roman" w:hAnsi="Times New Roman" w:cs="Times New Roman"/>
          <w:sz w:val="28"/>
          <w:szCs w:val="28"/>
        </w:rPr>
        <w:t>а</w:t>
      </w:r>
      <w:r w:rsidRPr="00CA6EF4">
        <w:rPr>
          <w:rFonts w:ascii="Times New Roman" w:hAnsi="Times New Roman" w:cs="Times New Roman"/>
          <w:sz w:val="28"/>
          <w:szCs w:val="28"/>
        </w:rPr>
        <w:t>дминистрация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2. Оценка технического состояния автомобильных дорог проводится </w:t>
      </w:r>
      <w:r w:rsidR="0077203F" w:rsidRPr="0077203F">
        <w:rPr>
          <w:rFonts w:ascii="Times New Roman" w:hAnsi="Times New Roman" w:cs="Times New Roman"/>
          <w:sz w:val="28"/>
          <w:szCs w:val="28"/>
        </w:rPr>
        <w:t>ежегодно (в год проведения первичного обследования повторное обследование не проводится)</w:t>
      </w:r>
      <w:r w:rsidRPr="00AA7771">
        <w:rPr>
          <w:rFonts w:ascii="Times New Roman" w:hAnsi="Times New Roman" w:cs="Times New Roman"/>
          <w:sz w:val="28"/>
          <w:szCs w:val="28"/>
        </w:rPr>
        <w:t>.</w:t>
      </w:r>
    </w:p>
    <w:p w:rsidR="00930A28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8D4867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>Статья 8. Формирование плана разработки проектов и (или) сметных расчетов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2. На основании сметных расчётов </w:t>
      </w:r>
      <w:r w:rsidR="00E05249">
        <w:rPr>
          <w:rFonts w:ascii="Times New Roman" w:hAnsi="Times New Roman" w:cs="Times New Roman"/>
          <w:sz w:val="28"/>
          <w:szCs w:val="28"/>
        </w:rPr>
        <w:t xml:space="preserve">и планируемых ассигнований из дорожного фонда </w:t>
      </w:r>
      <w:r w:rsidRPr="00AA7771">
        <w:rPr>
          <w:rFonts w:ascii="Times New Roman" w:hAnsi="Times New Roman" w:cs="Times New Roman"/>
          <w:sz w:val="28"/>
          <w:szCs w:val="28"/>
        </w:rPr>
        <w:t>осуществляется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При разработке сметных расчетов по ремонту или содержанию автомобильных дорог должны учитываться следующие приоритеты: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930A28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77203F" w:rsidRPr="00AA7771" w:rsidRDefault="0077203F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8D4867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67">
        <w:rPr>
          <w:rFonts w:ascii="Times New Roman" w:hAnsi="Times New Roman" w:cs="Times New Roman"/>
          <w:b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действующим законодательством по итогам проведения торгов (конкурсов, аукционов) или без торгов.</w:t>
      </w:r>
    </w:p>
    <w:p w:rsidR="00930A28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</w:t>
      </w:r>
      <w:r w:rsidRPr="00AA7771">
        <w:rPr>
          <w:rFonts w:ascii="Times New Roman" w:hAnsi="Times New Roman" w:cs="Times New Roman"/>
          <w:sz w:val="28"/>
          <w:szCs w:val="28"/>
        </w:rPr>
        <w:tab/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89">
        <w:rPr>
          <w:rFonts w:ascii="Times New Roman" w:hAnsi="Times New Roman" w:cs="Times New Roman"/>
          <w:b/>
          <w:sz w:val="28"/>
          <w:szCs w:val="28"/>
        </w:rPr>
        <w:t>Глава 3. Порядок содержания автомобильных дорог местного значения</w:t>
      </w:r>
    </w:p>
    <w:p w:rsidR="00930A28" w:rsidRDefault="00930A28" w:rsidP="00930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A28" w:rsidRPr="00B70B89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89">
        <w:rPr>
          <w:rFonts w:ascii="Times New Roman" w:hAnsi="Times New Roman" w:cs="Times New Roman"/>
          <w:b/>
          <w:sz w:val="28"/>
          <w:szCs w:val="28"/>
        </w:rPr>
        <w:t>Статья 10. Цели и задачи содержания автомобильных дорог</w:t>
      </w:r>
    </w:p>
    <w:p w:rsidR="00E05249" w:rsidRPr="00135AFE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FE">
        <w:rPr>
          <w:rFonts w:ascii="Times New Roman" w:hAnsi="Times New Roman" w:cs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="00D154D7">
        <w:rPr>
          <w:rFonts w:ascii="Times New Roman" w:hAnsi="Times New Roman" w:cs="Times New Roman"/>
          <w:sz w:val="28"/>
          <w:szCs w:val="28"/>
        </w:rPr>
        <w:t>-</w:t>
      </w:r>
      <w:r w:rsidRPr="00AA7771">
        <w:rPr>
          <w:rFonts w:ascii="Times New Roman" w:hAnsi="Times New Roman" w:cs="Times New Roman"/>
          <w:sz w:val="28"/>
          <w:szCs w:val="28"/>
        </w:rPr>
        <w:t>эксплуатационное состояние дорог и дорожных сооружений.</w:t>
      </w:r>
    </w:p>
    <w:p w:rsidR="00E05249" w:rsidRPr="00135AFE" w:rsidRDefault="00E05249" w:rsidP="00E05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B70B89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89">
        <w:rPr>
          <w:rFonts w:ascii="Times New Roman" w:hAnsi="Times New Roman" w:cs="Times New Roman"/>
          <w:b/>
          <w:sz w:val="28"/>
          <w:szCs w:val="28"/>
        </w:rPr>
        <w:lastRenderedPageBreak/>
        <w:t>Статья 11. Виды работ и мероприятия по содержанию автомобильных дорог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0010CA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CA">
        <w:rPr>
          <w:rFonts w:ascii="Times New Roman" w:hAnsi="Times New Roman" w:cs="Times New Roman"/>
          <w:b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930A28" w:rsidRPr="00AA7771" w:rsidRDefault="00930A28" w:rsidP="00930A2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0CA">
        <w:rPr>
          <w:rFonts w:ascii="Times New Roman" w:hAnsi="Times New Roman" w:cs="Times New Roman"/>
          <w:b/>
          <w:sz w:val="28"/>
          <w:szCs w:val="28"/>
        </w:rPr>
        <w:t>Статья 13. Проведение работ по содержанию автомобильной дороги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6600FB" w:rsidRPr="006600FB" w:rsidRDefault="006600FB" w:rsidP="0066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B">
        <w:rPr>
          <w:rFonts w:ascii="Times New Roman" w:hAnsi="Times New Roman" w:cs="Times New Roman"/>
          <w:sz w:val="28"/>
          <w:szCs w:val="28"/>
        </w:rPr>
        <w:t xml:space="preserve">2. Организации, в соответствии с муниципальным контрактом (далее - контракт), принявшие на себя обязательства по содержанию автомобильных дорог, обеспечивают анализ состояния автомобильных дорог путем </w:t>
      </w:r>
      <w:r w:rsidRPr="006600FB">
        <w:rPr>
          <w:rFonts w:ascii="Times New Roman" w:hAnsi="Times New Roman" w:cs="Times New Roman"/>
          <w:sz w:val="28"/>
          <w:szCs w:val="28"/>
        </w:rPr>
        <w:lastRenderedPageBreak/>
        <w:t>непрерывного контроля за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 согласно установленным нормам.</w:t>
      </w:r>
    </w:p>
    <w:p w:rsidR="006600FB" w:rsidRPr="006600FB" w:rsidRDefault="006600FB" w:rsidP="0066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B">
        <w:rPr>
          <w:rFonts w:ascii="Times New Roman" w:hAnsi="Times New Roman" w:cs="Times New Roman"/>
          <w:sz w:val="28"/>
          <w:szCs w:val="28"/>
        </w:rPr>
        <w:t>3. Организации, в соответствии с контрактами,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</w:t>
      </w:r>
    </w:p>
    <w:p w:rsidR="006600FB" w:rsidRPr="006600FB" w:rsidRDefault="006600FB" w:rsidP="0066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FB" w:rsidRPr="006600FB" w:rsidRDefault="006600FB" w:rsidP="0066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B">
        <w:rPr>
          <w:rFonts w:ascii="Times New Roman" w:hAnsi="Times New Roman" w:cs="Times New Roman"/>
          <w:sz w:val="28"/>
          <w:szCs w:val="28"/>
        </w:rPr>
        <w:t>4.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силы, организации, осуществляющие содержание автомобильных дорог,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законодательством.</w:t>
      </w:r>
    </w:p>
    <w:p w:rsidR="006600FB" w:rsidRPr="00AA7771" w:rsidRDefault="006600FB" w:rsidP="0066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B">
        <w:rPr>
          <w:rFonts w:ascii="Times New Roman" w:hAnsi="Times New Roman" w:cs="Times New Roman"/>
          <w:sz w:val="28"/>
          <w:szCs w:val="28"/>
        </w:rPr>
        <w:t>5. В случае если на автомобильной дороге возникли препятствия для безопасного движения транспортных средств или пешеходов, организации, осуществляющие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0FB">
        <w:rPr>
          <w:rFonts w:ascii="Times New Roman" w:hAnsi="Times New Roman" w:cs="Times New Roman"/>
          <w:sz w:val="28"/>
          <w:szCs w:val="28"/>
        </w:rPr>
        <w:t xml:space="preserve">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законодательством, а также информированию пользователей автомобильных дорог.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0010CA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0CA">
        <w:rPr>
          <w:rFonts w:ascii="Times New Roman" w:hAnsi="Times New Roman" w:cs="Times New Roman"/>
          <w:b/>
          <w:sz w:val="28"/>
          <w:szCs w:val="28"/>
        </w:rPr>
        <w:t>Статья 14. Приемка результатов выполненных работ по содержанию автомобильных дорог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</w:t>
      </w:r>
      <w:r w:rsidR="006600FB">
        <w:rPr>
          <w:rFonts w:ascii="Times New Roman" w:hAnsi="Times New Roman" w:cs="Times New Roman"/>
          <w:sz w:val="28"/>
          <w:szCs w:val="28"/>
        </w:rPr>
        <w:t>.</w:t>
      </w:r>
    </w:p>
    <w:p w:rsidR="00594362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2. </w:t>
      </w:r>
      <w:r w:rsidR="00594362" w:rsidRPr="00594362">
        <w:rPr>
          <w:rFonts w:ascii="Times New Roman" w:hAnsi="Times New Roman" w:cs="Times New Roman"/>
          <w:sz w:val="28"/>
          <w:szCs w:val="28"/>
        </w:rPr>
        <w:t>В приеме результатов выполненных работ принимают участие заказчик и организации, осуществившие работы по содержанию автомобильных дорог. В случае разногласий в оценке выполненных работ при их приеме, для оценки соответствия выполненных работ, участия в проведении экспертизы исполнения обязательств, отчетных документов и материалов могут быть привлечены эксперты, специалисты и иные лица, обладающие специальными знаниями.</w:t>
      </w:r>
    </w:p>
    <w:p w:rsidR="00594362" w:rsidRDefault="00930A28" w:rsidP="005943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30A28" w:rsidRDefault="006600FB" w:rsidP="005943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B">
        <w:rPr>
          <w:rFonts w:ascii="Times New Roman" w:hAnsi="Times New Roman" w:cs="Times New Roman"/>
          <w:sz w:val="28"/>
          <w:szCs w:val="28"/>
        </w:rPr>
        <w:lastRenderedPageBreak/>
        <w:t>4. Организации, в соответствии с контрактами, принявшие на себя обязательства по содержанию автомобильных дорог, несут имущественную, административную и иную ответственность перед третьими лицами за несоответствие дорожных условий, установленным требованиям к эксплуатационному состоянию автомобильных дорог, а так 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дорог.</w:t>
      </w:r>
    </w:p>
    <w:p w:rsidR="00594362" w:rsidRPr="00AA7771" w:rsidRDefault="00594362" w:rsidP="005943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657A60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В случае если в контракте сроки устранения недостатков выполненных работ не отражены, организация, осуществившая работы 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автомобильной дороги, устраняет недостатки выполненных работ в разумные сроки, определяемые заказчиком по согласованию с приемочной комиссией</w:t>
      </w:r>
      <w:r w:rsidR="006600FB">
        <w:rPr>
          <w:rFonts w:ascii="Times New Roman" w:hAnsi="Times New Roman" w:cs="Times New Roman"/>
          <w:sz w:val="28"/>
          <w:szCs w:val="28"/>
        </w:rPr>
        <w:t xml:space="preserve"> (в случае ее создания)</w:t>
      </w:r>
      <w:r w:rsidRPr="00AA7771">
        <w:rPr>
          <w:rFonts w:ascii="Times New Roman" w:hAnsi="Times New Roman" w:cs="Times New Roman"/>
          <w:sz w:val="28"/>
          <w:szCs w:val="28"/>
        </w:rPr>
        <w:t>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657A60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Глава 4. Порядок ремонта автомобильных дорог местного значения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16. Цели ремонта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17. Виды работ и мероприятия по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657A60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19. Проведение работ по ремонту автомобильной дороги</w:t>
      </w:r>
    </w:p>
    <w:p w:rsidR="00D154D7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  <w:r w:rsidR="00594362">
        <w:rPr>
          <w:rFonts w:ascii="Times New Roman" w:hAnsi="Times New Roman" w:cs="Times New Roman"/>
          <w:sz w:val="28"/>
          <w:szCs w:val="28"/>
        </w:rPr>
        <w:t xml:space="preserve"> </w:t>
      </w:r>
      <w:r w:rsidR="00594362" w:rsidRPr="00594362">
        <w:rPr>
          <w:rFonts w:ascii="Times New Roman" w:hAnsi="Times New Roman" w:cs="Times New Roman"/>
          <w:sz w:val="28"/>
          <w:szCs w:val="28"/>
        </w:rPr>
        <w:t>При возникновении необходимости в проект и (или) сметный расчет могут быть внесены изменения.</w:t>
      </w:r>
    </w:p>
    <w:p w:rsidR="00930A28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594362" w:rsidRPr="00AA7771" w:rsidRDefault="00594362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362">
        <w:rPr>
          <w:rFonts w:ascii="Times New Roman" w:hAnsi="Times New Roman" w:cs="Times New Roman"/>
          <w:sz w:val="28"/>
          <w:szCs w:val="28"/>
        </w:rPr>
        <w:t>. Организации, в соответствии с контрактами,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930A28" w:rsidRPr="00AA7771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28" w:rsidRPr="00657A60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7771">
        <w:rPr>
          <w:rFonts w:ascii="Times New Roman" w:hAnsi="Times New Roman" w:cs="Times New Roman"/>
          <w:sz w:val="28"/>
          <w:szCs w:val="28"/>
        </w:rPr>
        <w:t xml:space="preserve">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  <w:r w:rsidR="00594362">
        <w:rPr>
          <w:rFonts w:ascii="Times New Roman" w:hAnsi="Times New Roman" w:cs="Times New Roman"/>
          <w:sz w:val="28"/>
          <w:szCs w:val="28"/>
        </w:rPr>
        <w:t xml:space="preserve"> </w:t>
      </w:r>
      <w:r w:rsidR="00594362" w:rsidRPr="00594362">
        <w:rPr>
          <w:rFonts w:ascii="Times New Roman" w:hAnsi="Times New Roman" w:cs="Times New Roman"/>
          <w:sz w:val="28"/>
          <w:szCs w:val="28"/>
        </w:rPr>
        <w:t>В случае разногласий в оценке выполненных работ при их приеме, для оценки соответствия выполненных работ, участия в проведении экспертизы исполнения обязательств, отчетных документов и материалов могут быть привлечены эксперты, специалисты и иные лица, обладающие специальными знаниями.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</w:t>
      </w:r>
      <w:r w:rsidRPr="00AA7771">
        <w:rPr>
          <w:rFonts w:ascii="Times New Roman" w:hAnsi="Times New Roman" w:cs="Times New Roman"/>
          <w:sz w:val="28"/>
          <w:szCs w:val="28"/>
        </w:rPr>
        <w:lastRenderedPageBreak/>
        <w:t>произведены, качество выполненных работ, а также недостатки выполненных работ.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Pr="00657A60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Глава 5. Заключительные положения</w:t>
      </w:r>
    </w:p>
    <w:p w:rsidR="00930A28" w:rsidRPr="00657A60" w:rsidRDefault="00930A28" w:rsidP="0093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28" w:rsidRPr="00657A60" w:rsidRDefault="00930A28" w:rsidP="0093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60">
        <w:rPr>
          <w:rFonts w:ascii="Times New Roman" w:hAnsi="Times New Roman" w:cs="Times New Roman"/>
          <w:b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930A28" w:rsidRPr="00AA7771" w:rsidRDefault="00930A28" w:rsidP="00930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</w:t>
      </w:r>
      <w:r w:rsidR="006600FB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AA7771">
        <w:rPr>
          <w:rFonts w:ascii="Times New Roman" w:hAnsi="Times New Roman" w:cs="Times New Roman"/>
          <w:sz w:val="28"/>
          <w:szCs w:val="28"/>
        </w:rPr>
        <w:t>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A28" w:rsidRDefault="00930A28" w:rsidP="0093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F4A">
        <w:rPr>
          <w:rFonts w:ascii="Times New Roman" w:hAnsi="Times New Roman" w:cs="Times New Roman"/>
          <w:b/>
          <w:sz w:val="28"/>
          <w:szCs w:val="28"/>
        </w:rPr>
        <w:t>Статья 23. Контроль за обеспечением содержания и ремонта автомобильных дорог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1. Контроль за обеспечением содержания и ремонта автомобильных дорог осуществляют </w:t>
      </w:r>
      <w:r w:rsidR="006600FB" w:rsidRPr="006600FB">
        <w:rPr>
          <w:rFonts w:ascii="Times New Roman" w:hAnsi="Times New Roman" w:cs="Times New Roman"/>
          <w:sz w:val="28"/>
          <w:szCs w:val="28"/>
        </w:rPr>
        <w:t>а</w:t>
      </w:r>
      <w:r w:rsidRPr="006600FB">
        <w:rPr>
          <w:rFonts w:ascii="Times New Roman" w:hAnsi="Times New Roman" w:cs="Times New Roman"/>
          <w:sz w:val="28"/>
          <w:szCs w:val="28"/>
        </w:rPr>
        <w:t>дминистрация поселения</w:t>
      </w:r>
      <w:r w:rsidRPr="00AA7771">
        <w:rPr>
          <w:rFonts w:ascii="Times New Roman" w:hAnsi="Times New Roman" w:cs="Times New Roman"/>
          <w:sz w:val="28"/>
          <w:szCs w:val="28"/>
        </w:rPr>
        <w:t xml:space="preserve"> и контрольно-счетный орган.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 xml:space="preserve">2. </w:t>
      </w:r>
      <w:r w:rsidR="006600FB" w:rsidRPr="006600FB">
        <w:rPr>
          <w:rFonts w:ascii="Times New Roman" w:hAnsi="Times New Roman" w:cs="Times New Roman"/>
          <w:sz w:val="28"/>
          <w:szCs w:val="28"/>
        </w:rPr>
        <w:t>А</w:t>
      </w:r>
      <w:r w:rsidRPr="006600FB">
        <w:rPr>
          <w:rFonts w:ascii="Times New Roman" w:hAnsi="Times New Roman" w:cs="Times New Roman"/>
          <w:sz w:val="28"/>
          <w:szCs w:val="28"/>
        </w:rPr>
        <w:t>дминистрация поселения</w:t>
      </w:r>
      <w:r w:rsidRPr="00AA7771">
        <w:rPr>
          <w:rFonts w:ascii="Times New Roman" w:hAnsi="Times New Roman" w:cs="Times New Roman"/>
          <w:sz w:val="28"/>
          <w:szCs w:val="28"/>
        </w:rPr>
        <w:t xml:space="preserve"> ежегодно в срок до </w:t>
      </w:r>
      <w:r w:rsidR="00594362">
        <w:rPr>
          <w:rFonts w:ascii="Times New Roman" w:hAnsi="Times New Roman" w:cs="Times New Roman"/>
          <w:sz w:val="28"/>
          <w:szCs w:val="28"/>
        </w:rPr>
        <w:t>1</w:t>
      </w:r>
      <w:r w:rsidRPr="00AA7771">
        <w:rPr>
          <w:rFonts w:ascii="Times New Roman" w:hAnsi="Times New Roman" w:cs="Times New Roman"/>
          <w:sz w:val="28"/>
          <w:szCs w:val="28"/>
        </w:rPr>
        <w:t xml:space="preserve"> </w:t>
      </w:r>
      <w:r w:rsidR="00594362">
        <w:rPr>
          <w:rFonts w:ascii="Times New Roman" w:hAnsi="Times New Roman" w:cs="Times New Roman"/>
          <w:sz w:val="28"/>
          <w:szCs w:val="28"/>
        </w:rPr>
        <w:t>марта</w:t>
      </w:r>
      <w:r w:rsidRPr="00AA7771">
        <w:rPr>
          <w:rFonts w:ascii="Times New Roman" w:hAnsi="Times New Roman" w:cs="Times New Roman"/>
          <w:sz w:val="28"/>
          <w:szCs w:val="28"/>
        </w:rPr>
        <w:t xml:space="preserve">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>информацию о проведенных работах по содержанию, ремонту и капитальному ремонту автомобильных дорог за предыдущий год.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930A28" w:rsidRPr="00AA7771" w:rsidRDefault="00930A28" w:rsidP="00D15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71">
        <w:rPr>
          <w:rFonts w:ascii="Times New Roman" w:hAnsi="Times New Roman" w:cs="Times New Roman"/>
          <w:sz w:val="28"/>
          <w:szCs w:val="28"/>
        </w:rPr>
        <w:t xml:space="preserve">Контрольно-счётный орган местного самоуправления осуществляет контроль за целевым использованием средств местного бюджета, </w:t>
      </w:r>
      <w:r w:rsidRPr="00AA7771">
        <w:rPr>
          <w:rFonts w:ascii="Times New Roman" w:hAnsi="Times New Roman" w:cs="Times New Roman"/>
          <w:sz w:val="28"/>
          <w:szCs w:val="28"/>
        </w:rPr>
        <w:lastRenderedPageBreak/>
        <w:t>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D179E4" w:rsidRDefault="00D179E4" w:rsidP="00D154D7">
      <w:pPr>
        <w:ind w:firstLine="709"/>
      </w:pPr>
    </w:p>
    <w:sectPr w:rsidR="00D179E4" w:rsidSect="00930A2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8"/>
    <w:rsid w:val="00135AFE"/>
    <w:rsid w:val="00391EE4"/>
    <w:rsid w:val="00594362"/>
    <w:rsid w:val="00625C38"/>
    <w:rsid w:val="006600FB"/>
    <w:rsid w:val="0077203F"/>
    <w:rsid w:val="00930A28"/>
    <w:rsid w:val="00A94273"/>
    <w:rsid w:val="00B93E0C"/>
    <w:rsid w:val="00C94CC5"/>
    <w:rsid w:val="00CA6EF4"/>
    <w:rsid w:val="00D154D7"/>
    <w:rsid w:val="00D179E4"/>
    <w:rsid w:val="00E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BFB5"/>
  <w15:chartTrackingRefBased/>
  <w15:docId w15:val="{C43E9602-6652-4A7F-9B51-B57DBC0C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0A2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A2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930A28"/>
    <w:pPr>
      <w:widowControl w:val="0"/>
      <w:shd w:val="clear" w:color="auto" w:fill="FFFFFF"/>
      <w:spacing w:before="300" w:after="0" w:line="238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930A28"/>
    <w:pPr>
      <w:widowControl w:val="0"/>
      <w:shd w:val="clear" w:color="auto" w:fill="FFFFFF"/>
      <w:spacing w:before="600" w:after="0" w:line="248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9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C934-04D2-4324-AC99-7095B312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2</cp:revision>
  <cp:lastPrinted>2023-07-17T08:33:00Z</cp:lastPrinted>
  <dcterms:created xsi:type="dcterms:W3CDTF">2023-07-17T06:25:00Z</dcterms:created>
  <dcterms:modified xsi:type="dcterms:W3CDTF">2023-07-17T08:35:00Z</dcterms:modified>
</cp:coreProperties>
</file>